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DC0D7" w14:textId="77777777" w:rsidR="004C0335" w:rsidRPr="00A26F7A" w:rsidRDefault="005E57CD" w:rsidP="00A26F7A">
      <w:pPr>
        <w:pStyle w:val="Title"/>
        <w:spacing w:line="360" w:lineRule="auto"/>
        <w:jc w:val="left"/>
        <w:rPr>
          <w:b w:val="0"/>
          <w:bCs w:val="0"/>
          <w:sz w:val="40"/>
          <w:szCs w:val="40"/>
        </w:rPr>
      </w:pPr>
      <w:r w:rsidRPr="00A26F7A">
        <w:rPr>
          <w:b w:val="0"/>
          <w:bCs w:val="0"/>
          <w:sz w:val="40"/>
          <w:szCs w:val="40"/>
        </w:rPr>
        <w:t xml:space="preserve">Manos que sienten ausencia: Un análisis sobre la calidad de vida de las personas con sordoceguera desde </w:t>
      </w:r>
      <w:proofErr w:type="spellStart"/>
      <w:r w:rsidRPr="00A26F7A">
        <w:rPr>
          <w:b w:val="0"/>
          <w:bCs w:val="0"/>
          <w:sz w:val="40"/>
          <w:szCs w:val="40"/>
        </w:rPr>
        <w:t>Schalock</w:t>
      </w:r>
      <w:proofErr w:type="spellEnd"/>
      <w:r w:rsidRPr="00A26F7A">
        <w:rPr>
          <w:b w:val="0"/>
          <w:bCs w:val="0"/>
          <w:sz w:val="40"/>
          <w:szCs w:val="40"/>
        </w:rPr>
        <w:t xml:space="preserve"> y Verdugo</w:t>
      </w:r>
    </w:p>
    <w:p w14:paraId="5A7DC0DA" w14:textId="77777777" w:rsidR="004C0335" w:rsidRPr="00853319" w:rsidRDefault="005E57CD" w:rsidP="00FB75E5">
      <w:pPr>
        <w:ind w:left="142"/>
        <w:rPr>
          <w:color w:val="000000" w:themeColor="text1"/>
          <w:sz w:val="26"/>
          <w:szCs w:val="26"/>
        </w:rPr>
      </w:pPr>
      <w:r w:rsidRPr="00853319">
        <w:rPr>
          <w:color w:val="000000" w:themeColor="text1"/>
          <w:sz w:val="26"/>
          <w:szCs w:val="26"/>
        </w:rPr>
        <w:t xml:space="preserve">Presentado </w:t>
      </w:r>
      <w:r w:rsidRPr="00853319">
        <w:rPr>
          <w:color w:val="000000" w:themeColor="text1"/>
          <w:spacing w:val="-4"/>
          <w:sz w:val="26"/>
          <w:szCs w:val="26"/>
        </w:rPr>
        <w:t>por:</w:t>
      </w:r>
    </w:p>
    <w:p w14:paraId="5A7DC0DB" w14:textId="77777777" w:rsidR="004C0335" w:rsidRPr="00853319" w:rsidRDefault="005E57CD" w:rsidP="003A4486">
      <w:pPr>
        <w:ind w:left="142"/>
        <w:rPr>
          <w:color w:val="000000" w:themeColor="text1"/>
        </w:rPr>
      </w:pPr>
      <w:r w:rsidRPr="00853319">
        <w:rPr>
          <w:color w:val="000000" w:themeColor="text1"/>
        </w:rPr>
        <w:t xml:space="preserve">Gabriela </w:t>
      </w:r>
      <w:proofErr w:type="spellStart"/>
      <w:r w:rsidRPr="00853319">
        <w:rPr>
          <w:color w:val="000000" w:themeColor="text1"/>
        </w:rPr>
        <w:t>Unocc</w:t>
      </w:r>
      <w:proofErr w:type="spellEnd"/>
      <w:r w:rsidRPr="00853319">
        <w:rPr>
          <w:color w:val="000000" w:themeColor="text1"/>
        </w:rPr>
        <w:t xml:space="preserve"> </w:t>
      </w:r>
      <w:r w:rsidRPr="00853319">
        <w:rPr>
          <w:color w:val="000000" w:themeColor="text1"/>
          <w:spacing w:val="-2"/>
        </w:rPr>
        <w:t>Paredes</w:t>
      </w:r>
    </w:p>
    <w:p w14:paraId="5A7DC0DC" w14:textId="77777777" w:rsidR="004C0335" w:rsidRPr="00853319" w:rsidRDefault="005E57CD" w:rsidP="00A26F7A">
      <w:pPr>
        <w:spacing w:line="360" w:lineRule="auto"/>
        <w:ind w:left="117" w:right="3653"/>
        <w:rPr>
          <w:color w:val="000000" w:themeColor="text1"/>
          <w:szCs w:val="24"/>
        </w:rPr>
      </w:pPr>
      <w:r w:rsidRPr="00853319">
        <w:rPr>
          <w:color w:val="000000" w:themeColor="text1"/>
          <w:szCs w:val="24"/>
        </w:rPr>
        <w:t>Universidad</w:t>
      </w:r>
      <w:r w:rsidRPr="00853319">
        <w:rPr>
          <w:color w:val="000000" w:themeColor="text1"/>
          <w:spacing w:val="-10"/>
          <w:szCs w:val="24"/>
        </w:rPr>
        <w:t xml:space="preserve"> </w:t>
      </w:r>
      <w:r w:rsidRPr="00853319">
        <w:rPr>
          <w:color w:val="000000" w:themeColor="text1"/>
          <w:szCs w:val="24"/>
        </w:rPr>
        <w:t>Femenina</w:t>
      </w:r>
      <w:r w:rsidRPr="00853319">
        <w:rPr>
          <w:color w:val="000000" w:themeColor="text1"/>
          <w:spacing w:val="-10"/>
          <w:szCs w:val="24"/>
        </w:rPr>
        <w:t xml:space="preserve"> </w:t>
      </w:r>
      <w:r w:rsidRPr="00853319">
        <w:rPr>
          <w:color w:val="000000" w:themeColor="text1"/>
          <w:szCs w:val="24"/>
        </w:rPr>
        <w:t>del</w:t>
      </w:r>
      <w:r w:rsidRPr="00853319">
        <w:rPr>
          <w:color w:val="000000" w:themeColor="text1"/>
          <w:spacing w:val="-10"/>
          <w:szCs w:val="24"/>
        </w:rPr>
        <w:t xml:space="preserve"> </w:t>
      </w:r>
      <w:r w:rsidRPr="00853319">
        <w:rPr>
          <w:color w:val="000000" w:themeColor="text1"/>
          <w:szCs w:val="24"/>
        </w:rPr>
        <w:t>Sagrado</w:t>
      </w:r>
      <w:r w:rsidRPr="00853319">
        <w:rPr>
          <w:color w:val="000000" w:themeColor="text1"/>
          <w:spacing w:val="-10"/>
          <w:szCs w:val="24"/>
        </w:rPr>
        <w:t xml:space="preserve"> </w:t>
      </w:r>
      <w:r w:rsidRPr="00853319">
        <w:rPr>
          <w:color w:val="000000" w:themeColor="text1"/>
          <w:szCs w:val="24"/>
        </w:rPr>
        <w:t xml:space="preserve">Corazón Escuela Profesional de Educación Especial </w:t>
      </w:r>
      <w:hyperlink r:id="rId8">
        <w:r w:rsidRPr="00853319">
          <w:rPr>
            <w:color w:val="000000" w:themeColor="text1"/>
            <w:spacing w:val="-2"/>
            <w:szCs w:val="24"/>
          </w:rPr>
          <w:t>gabriela.unoccp@unife.pe</w:t>
        </w:r>
      </w:hyperlink>
    </w:p>
    <w:p w14:paraId="5A7DC0DF" w14:textId="77777777" w:rsidR="004C0335" w:rsidRPr="00853319" w:rsidRDefault="005E57CD" w:rsidP="003A4486">
      <w:pPr>
        <w:ind w:left="142"/>
        <w:rPr>
          <w:color w:val="000000" w:themeColor="text1"/>
        </w:rPr>
      </w:pPr>
      <w:r w:rsidRPr="00853319">
        <w:rPr>
          <w:color w:val="000000" w:themeColor="text1"/>
        </w:rPr>
        <w:t>Avalado</w:t>
      </w:r>
      <w:r w:rsidRPr="00853319">
        <w:rPr>
          <w:color w:val="000000" w:themeColor="text1"/>
          <w:spacing w:val="-9"/>
        </w:rPr>
        <w:t xml:space="preserve"> </w:t>
      </w:r>
      <w:r w:rsidRPr="00853319">
        <w:rPr>
          <w:color w:val="000000" w:themeColor="text1"/>
          <w:spacing w:val="-4"/>
        </w:rPr>
        <w:t>por:</w:t>
      </w:r>
    </w:p>
    <w:p w14:paraId="5A7DC0E0" w14:textId="77777777" w:rsidR="004C0335" w:rsidRPr="00853319" w:rsidRDefault="005E57CD" w:rsidP="003A4486">
      <w:pPr>
        <w:ind w:left="142"/>
        <w:rPr>
          <w:color w:val="000000" w:themeColor="text1"/>
        </w:rPr>
      </w:pPr>
      <w:r w:rsidRPr="00853319">
        <w:rPr>
          <w:color w:val="000000" w:themeColor="text1"/>
        </w:rPr>
        <w:t xml:space="preserve">John Williams Hinojosa </w:t>
      </w:r>
      <w:r w:rsidRPr="00853319">
        <w:rPr>
          <w:color w:val="000000" w:themeColor="text1"/>
          <w:spacing w:val="-2"/>
        </w:rPr>
        <w:t>Yampi</w:t>
      </w:r>
    </w:p>
    <w:p w14:paraId="5A7DC0E1" w14:textId="77777777" w:rsidR="004C0335" w:rsidRPr="00853319" w:rsidRDefault="005E57CD" w:rsidP="00A26F7A">
      <w:pPr>
        <w:spacing w:line="360" w:lineRule="auto"/>
        <w:ind w:left="117" w:right="3653"/>
        <w:rPr>
          <w:color w:val="000000" w:themeColor="text1"/>
          <w:szCs w:val="24"/>
        </w:rPr>
      </w:pPr>
      <w:r w:rsidRPr="00853319">
        <w:rPr>
          <w:color w:val="000000" w:themeColor="text1"/>
          <w:szCs w:val="24"/>
        </w:rPr>
        <w:t>Universidad</w:t>
      </w:r>
      <w:r w:rsidRPr="00853319">
        <w:rPr>
          <w:color w:val="000000" w:themeColor="text1"/>
          <w:spacing w:val="-10"/>
          <w:szCs w:val="24"/>
        </w:rPr>
        <w:t xml:space="preserve"> </w:t>
      </w:r>
      <w:r w:rsidRPr="00853319">
        <w:rPr>
          <w:color w:val="000000" w:themeColor="text1"/>
          <w:szCs w:val="24"/>
        </w:rPr>
        <w:t>Femenina</w:t>
      </w:r>
      <w:r w:rsidRPr="00853319">
        <w:rPr>
          <w:color w:val="000000" w:themeColor="text1"/>
          <w:spacing w:val="-10"/>
          <w:szCs w:val="24"/>
        </w:rPr>
        <w:t xml:space="preserve"> </w:t>
      </w:r>
      <w:r w:rsidRPr="00853319">
        <w:rPr>
          <w:color w:val="000000" w:themeColor="text1"/>
          <w:szCs w:val="24"/>
        </w:rPr>
        <w:t>del</w:t>
      </w:r>
      <w:r w:rsidRPr="00853319">
        <w:rPr>
          <w:color w:val="000000" w:themeColor="text1"/>
          <w:spacing w:val="-10"/>
          <w:szCs w:val="24"/>
        </w:rPr>
        <w:t xml:space="preserve"> </w:t>
      </w:r>
      <w:r w:rsidRPr="00853319">
        <w:rPr>
          <w:color w:val="000000" w:themeColor="text1"/>
          <w:szCs w:val="24"/>
        </w:rPr>
        <w:t>Sagrado</w:t>
      </w:r>
      <w:r w:rsidRPr="00853319">
        <w:rPr>
          <w:color w:val="000000" w:themeColor="text1"/>
          <w:spacing w:val="-10"/>
          <w:szCs w:val="24"/>
        </w:rPr>
        <w:t xml:space="preserve"> </w:t>
      </w:r>
      <w:r w:rsidRPr="00853319">
        <w:rPr>
          <w:color w:val="000000" w:themeColor="text1"/>
          <w:szCs w:val="24"/>
        </w:rPr>
        <w:t xml:space="preserve">Corazón </w:t>
      </w:r>
      <w:hyperlink r:id="rId9">
        <w:r w:rsidRPr="00853319">
          <w:rPr>
            <w:color w:val="000000" w:themeColor="text1"/>
            <w:spacing w:val="-2"/>
            <w:szCs w:val="24"/>
          </w:rPr>
          <w:t>jhinojosay@unife.edu.pe</w:t>
        </w:r>
      </w:hyperlink>
    </w:p>
    <w:p w14:paraId="5A7DC0EB" w14:textId="77777777" w:rsidR="004C0335" w:rsidRPr="00853319" w:rsidRDefault="005E57CD" w:rsidP="00A26F7A">
      <w:pPr>
        <w:pStyle w:val="Heading1"/>
        <w:spacing w:line="360" w:lineRule="auto"/>
        <w:rPr>
          <w:bCs w:val="0"/>
          <w:color w:val="000000" w:themeColor="text1"/>
        </w:rPr>
      </w:pPr>
      <w:r w:rsidRPr="00853319">
        <w:rPr>
          <w:bCs w:val="0"/>
          <w:color w:val="000000" w:themeColor="text1"/>
          <w:spacing w:val="-2"/>
        </w:rPr>
        <w:t>RESUMEN</w:t>
      </w:r>
    </w:p>
    <w:p w14:paraId="5A7DC0EC" w14:textId="77777777" w:rsidR="004C0335" w:rsidRPr="00853319" w:rsidRDefault="005E57CD" w:rsidP="003644B4">
      <w:pPr>
        <w:spacing w:line="360" w:lineRule="auto"/>
        <w:ind w:left="142"/>
        <w:rPr>
          <w:color w:val="000000" w:themeColor="text1"/>
        </w:rPr>
      </w:pPr>
      <w:r w:rsidRPr="00853319">
        <w:rPr>
          <w:color w:val="000000" w:themeColor="text1"/>
        </w:rPr>
        <w:t xml:space="preserve">La calidad de vida es un concepto complejo que abarca diversas dimensiones, como el bienestar emocional, físico, material, la autodeterminación, las relaciones interpersonales, la inclusión social y los derechos. Según </w:t>
      </w:r>
      <w:proofErr w:type="spellStart"/>
      <w:r w:rsidRPr="00853319">
        <w:rPr>
          <w:color w:val="000000" w:themeColor="text1"/>
        </w:rPr>
        <w:t>Schalock</w:t>
      </w:r>
      <w:proofErr w:type="spellEnd"/>
      <w:r w:rsidRPr="00853319">
        <w:rPr>
          <w:color w:val="000000" w:themeColor="text1"/>
        </w:rPr>
        <w:t xml:space="preserve"> y Verdugo</w:t>
      </w:r>
      <w:r w:rsidRPr="00853319">
        <w:rPr>
          <w:color w:val="000000" w:themeColor="text1"/>
          <w:spacing w:val="40"/>
        </w:rPr>
        <w:t xml:space="preserve"> </w:t>
      </w:r>
      <w:r w:rsidRPr="00853319">
        <w:rPr>
          <w:color w:val="000000" w:themeColor="text1"/>
        </w:rPr>
        <w:t>(2007), se trata de un estado de bienestar personal influenciado por factores personales y ambientales. En el caso de las personas con sordoceguera, esta definición se vuelve aún más relevante, ya que enfrentan barreras significativas en áreas importantes como la comunicación, la integración social, y la construcción de vínculos sociales. Además, la falta de acceso a servicios especializados, educación inclusiva y empleo, incrementa las dificultades económicas y sociales, afectando su calidad de vida. Para mejorar esta situación, se proponen acciones concretas como capacitar a las familias y profesionales,</w:t>
      </w:r>
      <w:r w:rsidRPr="00853319">
        <w:rPr>
          <w:color w:val="000000" w:themeColor="text1"/>
          <w:spacing w:val="-4"/>
        </w:rPr>
        <w:t xml:space="preserve"> </w:t>
      </w:r>
      <w:r w:rsidRPr="00853319">
        <w:rPr>
          <w:color w:val="000000" w:themeColor="text1"/>
        </w:rPr>
        <w:t>proporcionar</w:t>
      </w:r>
      <w:r w:rsidRPr="00853319">
        <w:rPr>
          <w:color w:val="000000" w:themeColor="text1"/>
          <w:spacing w:val="-4"/>
        </w:rPr>
        <w:t xml:space="preserve"> </w:t>
      </w:r>
      <w:r w:rsidRPr="00853319">
        <w:rPr>
          <w:color w:val="000000" w:themeColor="text1"/>
        </w:rPr>
        <w:t>recursos</w:t>
      </w:r>
      <w:r w:rsidRPr="00853319">
        <w:rPr>
          <w:color w:val="000000" w:themeColor="text1"/>
          <w:spacing w:val="-4"/>
        </w:rPr>
        <w:t xml:space="preserve"> </w:t>
      </w:r>
      <w:r w:rsidRPr="00853319">
        <w:rPr>
          <w:color w:val="000000" w:themeColor="text1"/>
        </w:rPr>
        <w:t>educativos</w:t>
      </w:r>
      <w:r w:rsidRPr="00853319">
        <w:rPr>
          <w:color w:val="000000" w:themeColor="text1"/>
          <w:spacing w:val="-4"/>
        </w:rPr>
        <w:t xml:space="preserve"> </w:t>
      </w:r>
      <w:r w:rsidRPr="00853319">
        <w:rPr>
          <w:color w:val="000000" w:themeColor="text1"/>
        </w:rPr>
        <w:t>y</w:t>
      </w:r>
      <w:r w:rsidRPr="00853319">
        <w:rPr>
          <w:color w:val="000000" w:themeColor="text1"/>
          <w:spacing w:val="-4"/>
        </w:rPr>
        <w:t xml:space="preserve"> </w:t>
      </w:r>
      <w:r w:rsidRPr="00853319">
        <w:rPr>
          <w:color w:val="000000" w:themeColor="text1"/>
        </w:rPr>
        <w:t>fomentar políticas laborales inclusivas. El objetivo de este ensayo es promover una sociedad que valore la diversidad y garantice que las personas con sordoceguera puedan ejercer plenamente sus derechos y disfrutar de una buena calidad de vida, en cada una de sus dimensiones.</w:t>
      </w:r>
    </w:p>
    <w:p w14:paraId="5A7DC0ED" w14:textId="77777777" w:rsidR="004C0335" w:rsidRPr="00853319" w:rsidRDefault="005E57CD" w:rsidP="003644B4">
      <w:pPr>
        <w:spacing w:line="360" w:lineRule="auto"/>
        <w:ind w:left="142"/>
        <w:rPr>
          <w:color w:val="000000" w:themeColor="text1"/>
        </w:rPr>
      </w:pPr>
      <w:r w:rsidRPr="00853319">
        <w:rPr>
          <w:color w:val="000000" w:themeColor="text1"/>
        </w:rPr>
        <w:t xml:space="preserve">Palabras clave: Sordoceguera; calidad de vida; bienestar; inclusión; </w:t>
      </w:r>
      <w:r w:rsidRPr="00853319">
        <w:rPr>
          <w:color w:val="000000" w:themeColor="text1"/>
          <w:spacing w:val="-2"/>
        </w:rPr>
        <w:t>derechos.</w:t>
      </w:r>
    </w:p>
    <w:p w14:paraId="5A7DC0EE" w14:textId="77777777" w:rsidR="004C0335" w:rsidRPr="00853319" w:rsidRDefault="004C0335" w:rsidP="00A26F7A">
      <w:pPr>
        <w:spacing w:line="360" w:lineRule="auto"/>
        <w:rPr>
          <w:color w:val="000000" w:themeColor="text1"/>
          <w:szCs w:val="24"/>
        </w:rPr>
        <w:sectPr w:rsidR="004C0335" w:rsidRPr="00853319">
          <w:type w:val="continuous"/>
          <w:pgSz w:w="11920" w:h="16840"/>
          <w:pgMar w:top="1340" w:right="1320" w:bottom="280" w:left="1300" w:header="720" w:footer="720" w:gutter="0"/>
          <w:cols w:space="720"/>
        </w:sectPr>
      </w:pPr>
    </w:p>
    <w:p w14:paraId="5A7DC0EF" w14:textId="7AB07621" w:rsidR="004C0335" w:rsidRPr="00853319" w:rsidRDefault="005E57CD" w:rsidP="005E57CD">
      <w:pPr>
        <w:pStyle w:val="Heading1"/>
        <w:spacing w:line="360" w:lineRule="auto"/>
        <w:rPr>
          <w:color w:val="000000" w:themeColor="text1"/>
        </w:rPr>
      </w:pPr>
      <w:r w:rsidRPr="00853319">
        <w:rPr>
          <w:color w:val="000000" w:themeColor="text1"/>
        </w:rPr>
        <w:lastRenderedPageBreak/>
        <w:t xml:space="preserve">Una persona que disfruta de una buena salud, que desempeña un trabajo que le permite satisfacer sus necesidades, que puede acceder a cualquier espacio público sin problemas, pero </w:t>
      </w:r>
      <w:r w:rsidR="003644B4" w:rsidRPr="00853319">
        <w:rPr>
          <w:color w:val="000000" w:themeColor="text1"/>
        </w:rPr>
        <w:t>que,</w:t>
      </w:r>
      <w:r w:rsidRPr="00853319">
        <w:rPr>
          <w:color w:val="000000" w:themeColor="text1"/>
        </w:rPr>
        <w:t xml:space="preserve"> sin embargo, está inmersa en conflictos emocionales que no le permiten contentarse con aquello que posee, ¿tendrá una buena calidad de vida?</w:t>
      </w:r>
    </w:p>
    <w:p w14:paraId="5A7DC0F0" w14:textId="77777777" w:rsidR="004C0335" w:rsidRPr="00853319" w:rsidRDefault="005E57CD" w:rsidP="00A26F7A">
      <w:pPr>
        <w:pStyle w:val="BodyText"/>
        <w:spacing w:before="200" w:line="360" w:lineRule="auto"/>
        <w:ind w:right="110"/>
        <w:jc w:val="left"/>
        <w:rPr>
          <w:color w:val="000000" w:themeColor="text1"/>
          <w:sz w:val="24"/>
          <w:szCs w:val="24"/>
        </w:rPr>
      </w:pPr>
      <w:r w:rsidRPr="00853319">
        <w:rPr>
          <w:color w:val="000000" w:themeColor="text1"/>
          <w:sz w:val="24"/>
          <w:szCs w:val="24"/>
        </w:rPr>
        <w:t>Y qué sucede con la persona cuyo estado de salud le dificulta salir de su</w:t>
      </w:r>
      <w:r w:rsidRPr="00853319">
        <w:rPr>
          <w:color w:val="000000" w:themeColor="text1"/>
          <w:spacing w:val="-3"/>
          <w:sz w:val="24"/>
          <w:szCs w:val="24"/>
        </w:rPr>
        <w:t xml:space="preserve"> </w:t>
      </w:r>
      <w:r w:rsidRPr="00853319">
        <w:rPr>
          <w:color w:val="000000" w:themeColor="text1"/>
          <w:sz w:val="24"/>
          <w:szCs w:val="24"/>
        </w:rPr>
        <w:t>hogar</w:t>
      </w:r>
      <w:r w:rsidRPr="00853319">
        <w:rPr>
          <w:color w:val="000000" w:themeColor="text1"/>
          <w:spacing w:val="-3"/>
          <w:sz w:val="24"/>
          <w:szCs w:val="24"/>
        </w:rPr>
        <w:t xml:space="preserve"> </w:t>
      </w:r>
      <w:r w:rsidRPr="00853319">
        <w:rPr>
          <w:color w:val="000000" w:themeColor="text1"/>
          <w:sz w:val="24"/>
          <w:szCs w:val="24"/>
        </w:rPr>
        <w:t>o</w:t>
      </w:r>
      <w:r w:rsidRPr="00853319">
        <w:rPr>
          <w:color w:val="000000" w:themeColor="text1"/>
          <w:spacing w:val="-3"/>
          <w:sz w:val="24"/>
          <w:szCs w:val="24"/>
        </w:rPr>
        <w:t xml:space="preserve"> </w:t>
      </w:r>
      <w:r w:rsidRPr="00853319">
        <w:rPr>
          <w:color w:val="000000" w:themeColor="text1"/>
          <w:sz w:val="24"/>
          <w:szCs w:val="24"/>
        </w:rPr>
        <w:t>su</w:t>
      </w:r>
      <w:r w:rsidRPr="00853319">
        <w:rPr>
          <w:color w:val="000000" w:themeColor="text1"/>
          <w:spacing w:val="-3"/>
          <w:sz w:val="24"/>
          <w:szCs w:val="24"/>
        </w:rPr>
        <w:t xml:space="preserve"> </w:t>
      </w:r>
      <w:r w:rsidRPr="00853319">
        <w:rPr>
          <w:color w:val="000000" w:themeColor="text1"/>
          <w:sz w:val="24"/>
          <w:szCs w:val="24"/>
        </w:rPr>
        <w:t>centro médico, que depende de alguna medicación, o que necesita ayuda de otros para realizar ciertas actividades, ¿tiene una buena calidad de vida? Y si, este</w:t>
      </w:r>
      <w:r w:rsidRPr="00853319">
        <w:rPr>
          <w:color w:val="000000" w:themeColor="text1"/>
          <w:spacing w:val="-3"/>
          <w:sz w:val="24"/>
          <w:szCs w:val="24"/>
        </w:rPr>
        <w:t xml:space="preserve"> </w:t>
      </w:r>
      <w:r w:rsidRPr="00853319">
        <w:rPr>
          <w:color w:val="000000" w:themeColor="text1"/>
          <w:sz w:val="24"/>
          <w:szCs w:val="24"/>
        </w:rPr>
        <w:t>individuo</w:t>
      </w:r>
      <w:r w:rsidRPr="00853319">
        <w:rPr>
          <w:color w:val="000000" w:themeColor="text1"/>
          <w:spacing w:val="-3"/>
          <w:sz w:val="24"/>
          <w:szCs w:val="24"/>
        </w:rPr>
        <w:t xml:space="preserve"> </w:t>
      </w:r>
      <w:r w:rsidRPr="00853319">
        <w:rPr>
          <w:color w:val="000000" w:themeColor="text1"/>
          <w:sz w:val="24"/>
          <w:szCs w:val="24"/>
        </w:rPr>
        <w:t>tiene</w:t>
      </w:r>
      <w:r w:rsidRPr="00853319">
        <w:rPr>
          <w:color w:val="000000" w:themeColor="text1"/>
          <w:spacing w:val="-3"/>
          <w:sz w:val="24"/>
          <w:szCs w:val="24"/>
        </w:rPr>
        <w:t xml:space="preserve"> </w:t>
      </w:r>
      <w:r w:rsidRPr="00853319">
        <w:rPr>
          <w:color w:val="000000" w:themeColor="text1"/>
          <w:sz w:val="24"/>
          <w:szCs w:val="24"/>
        </w:rPr>
        <w:t>a</w:t>
      </w:r>
      <w:r w:rsidRPr="00853319">
        <w:rPr>
          <w:color w:val="000000" w:themeColor="text1"/>
          <w:spacing w:val="-3"/>
          <w:sz w:val="24"/>
          <w:szCs w:val="24"/>
        </w:rPr>
        <w:t xml:space="preserve"> </w:t>
      </w:r>
      <w:r w:rsidRPr="00853319">
        <w:rPr>
          <w:color w:val="000000" w:themeColor="text1"/>
          <w:sz w:val="24"/>
          <w:szCs w:val="24"/>
        </w:rPr>
        <w:t>familiares</w:t>
      </w:r>
      <w:r w:rsidRPr="00853319">
        <w:rPr>
          <w:color w:val="000000" w:themeColor="text1"/>
          <w:spacing w:val="40"/>
          <w:sz w:val="24"/>
          <w:szCs w:val="24"/>
        </w:rPr>
        <w:t xml:space="preserve"> </w:t>
      </w:r>
      <w:r w:rsidRPr="00853319">
        <w:rPr>
          <w:color w:val="000000" w:themeColor="text1"/>
          <w:sz w:val="24"/>
          <w:szCs w:val="24"/>
        </w:rPr>
        <w:t>y amigos que lo asisten con todo lo anterior sin problema, y buscan la manera de hacerlo participar</w:t>
      </w:r>
      <w:r w:rsidRPr="00853319">
        <w:rPr>
          <w:color w:val="000000" w:themeColor="text1"/>
          <w:spacing w:val="-3"/>
          <w:sz w:val="24"/>
          <w:szCs w:val="24"/>
        </w:rPr>
        <w:t xml:space="preserve"> </w:t>
      </w:r>
      <w:r w:rsidRPr="00853319">
        <w:rPr>
          <w:color w:val="000000" w:themeColor="text1"/>
          <w:sz w:val="24"/>
          <w:szCs w:val="24"/>
        </w:rPr>
        <w:t>en</w:t>
      </w:r>
      <w:r w:rsidRPr="00853319">
        <w:rPr>
          <w:color w:val="000000" w:themeColor="text1"/>
          <w:spacing w:val="-3"/>
          <w:sz w:val="24"/>
          <w:szCs w:val="24"/>
        </w:rPr>
        <w:t xml:space="preserve"> </w:t>
      </w:r>
      <w:r w:rsidRPr="00853319">
        <w:rPr>
          <w:color w:val="000000" w:themeColor="text1"/>
          <w:sz w:val="24"/>
          <w:szCs w:val="24"/>
        </w:rPr>
        <w:t>cualquier</w:t>
      </w:r>
      <w:r w:rsidRPr="00853319">
        <w:rPr>
          <w:color w:val="000000" w:themeColor="text1"/>
          <w:spacing w:val="-3"/>
          <w:sz w:val="24"/>
          <w:szCs w:val="24"/>
        </w:rPr>
        <w:t xml:space="preserve"> </w:t>
      </w:r>
      <w:r w:rsidRPr="00853319">
        <w:rPr>
          <w:color w:val="000000" w:themeColor="text1"/>
          <w:sz w:val="24"/>
          <w:szCs w:val="24"/>
        </w:rPr>
        <w:t>actividad</w:t>
      </w:r>
      <w:r w:rsidRPr="00853319">
        <w:rPr>
          <w:color w:val="000000" w:themeColor="text1"/>
          <w:spacing w:val="-3"/>
          <w:sz w:val="24"/>
          <w:szCs w:val="24"/>
        </w:rPr>
        <w:t xml:space="preserve"> </w:t>
      </w:r>
      <w:r w:rsidRPr="00853319">
        <w:rPr>
          <w:color w:val="000000" w:themeColor="text1"/>
          <w:sz w:val="24"/>
          <w:szCs w:val="24"/>
        </w:rPr>
        <w:t>o</w:t>
      </w:r>
      <w:r w:rsidRPr="00853319">
        <w:rPr>
          <w:color w:val="000000" w:themeColor="text1"/>
          <w:spacing w:val="-3"/>
          <w:sz w:val="24"/>
          <w:szCs w:val="24"/>
        </w:rPr>
        <w:t xml:space="preserve"> </w:t>
      </w:r>
      <w:r w:rsidRPr="00853319">
        <w:rPr>
          <w:color w:val="000000" w:themeColor="text1"/>
          <w:sz w:val="24"/>
          <w:szCs w:val="24"/>
        </w:rPr>
        <w:t>evento</w:t>
      </w:r>
      <w:r w:rsidRPr="00853319">
        <w:rPr>
          <w:color w:val="000000" w:themeColor="text1"/>
          <w:spacing w:val="-3"/>
          <w:sz w:val="24"/>
          <w:szCs w:val="24"/>
        </w:rPr>
        <w:t xml:space="preserve"> </w:t>
      </w:r>
      <w:r w:rsidRPr="00853319">
        <w:rPr>
          <w:color w:val="000000" w:themeColor="text1"/>
          <w:sz w:val="24"/>
          <w:szCs w:val="24"/>
        </w:rPr>
        <w:t>social,</w:t>
      </w:r>
      <w:r w:rsidRPr="00853319">
        <w:rPr>
          <w:color w:val="000000" w:themeColor="text1"/>
          <w:spacing w:val="-3"/>
          <w:sz w:val="24"/>
          <w:szCs w:val="24"/>
        </w:rPr>
        <w:t xml:space="preserve"> </w:t>
      </w:r>
      <w:r w:rsidRPr="00853319">
        <w:rPr>
          <w:color w:val="000000" w:themeColor="text1"/>
          <w:sz w:val="24"/>
          <w:szCs w:val="24"/>
        </w:rPr>
        <w:t>¿qué</w:t>
      </w:r>
      <w:r w:rsidRPr="00853319">
        <w:rPr>
          <w:color w:val="000000" w:themeColor="text1"/>
          <w:spacing w:val="-3"/>
          <w:sz w:val="24"/>
          <w:szCs w:val="24"/>
        </w:rPr>
        <w:t xml:space="preserve"> </w:t>
      </w:r>
      <w:r w:rsidRPr="00853319">
        <w:rPr>
          <w:color w:val="000000" w:themeColor="text1"/>
          <w:sz w:val="24"/>
          <w:szCs w:val="24"/>
        </w:rPr>
        <w:t>decir</w:t>
      </w:r>
      <w:r w:rsidRPr="00853319">
        <w:rPr>
          <w:color w:val="000000" w:themeColor="text1"/>
          <w:spacing w:val="-3"/>
          <w:sz w:val="24"/>
          <w:szCs w:val="24"/>
        </w:rPr>
        <w:t xml:space="preserve"> </w:t>
      </w:r>
      <w:r w:rsidRPr="00853319">
        <w:rPr>
          <w:color w:val="000000" w:themeColor="text1"/>
          <w:sz w:val="24"/>
          <w:szCs w:val="24"/>
        </w:rPr>
        <w:t>al</w:t>
      </w:r>
      <w:r w:rsidRPr="00853319">
        <w:rPr>
          <w:color w:val="000000" w:themeColor="text1"/>
          <w:spacing w:val="-3"/>
          <w:sz w:val="24"/>
          <w:szCs w:val="24"/>
        </w:rPr>
        <w:t xml:space="preserve"> </w:t>
      </w:r>
      <w:r w:rsidRPr="00853319">
        <w:rPr>
          <w:color w:val="000000" w:themeColor="text1"/>
          <w:sz w:val="24"/>
          <w:szCs w:val="24"/>
        </w:rPr>
        <w:t>respecto?</w:t>
      </w:r>
      <w:r w:rsidRPr="00853319">
        <w:rPr>
          <w:color w:val="000000" w:themeColor="text1"/>
          <w:spacing w:val="-3"/>
          <w:sz w:val="24"/>
          <w:szCs w:val="24"/>
        </w:rPr>
        <w:t xml:space="preserve"> </w:t>
      </w:r>
      <w:r w:rsidRPr="00853319">
        <w:rPr>
          <w:color w:val="000000" w:themeColor="text1"/>
          <w:sz w:val="24"/>
          <w:szCs w:val="24"/>
        </w:rPr>
        <w:t>¿goza</w:t>
      </w:r>
      <w:r w:rsidRPr="00853319">
        <w:rPr>
          <w:color w:val="000000" w:themeColor="text1"/>
          <w:spacing w:val="-3"/>
          <w:sz w:val="24"/>
          <w:szCs w:val="24"/>
        </w:rPr>
        <w:t xml:space="preserve"> </w:t>
      </w:r>
      <w:r w:rsidRPr="00853319">
        <w:rPr>
          <w:color w:val="000000" w:themeColor="text1"/>
          <w:sz w:val="24"/>
          <w:szCs w:val="24"/>
        </w:rPr>
        <w:t>ahora</w:t>
      </w:r>
      <w:r w:rsidRPr="00853319">
        <w:rPr>
          <w:color w:val="000000" w:themeColor="text1"/>
          <w:spacing w:val="-3"/>
          <w:sz w:val="24"/>
          <w:szCs w:val="24"/>
        </w:rPr>
        <w:t xml:space="preserve"> </w:t>
      </w:r>
      <w:r w:rsidRPr="00853319">
        <w:rPr>
          <w:color w:val="000000" w:themeColor="text1"/>
          <w:sz w:val="24"/>
          <w:szCs w:val="24"/>
        </w:rPr>
        <w:t>de</w:t>
      </w:r>
      <w:r w:rsidRPr="00853319">
        <w:rPr>
          <w:color w:val="000000" w:themeColor="text1"/>
          <w:spacing w:val="-3"/>
          <w:sz w:val="24"/>
          <w:szCs w:val="24"/>
        </w:rPr>
        <w:t xml:space="preserve"> </w:t>
      </w:r>
      <w:r w:rsidRPr="00853319">
        <w:rPr>
          <w:color w:val="000000" w:themeColor="text1"/>
          <w:sz w:val="24"/>
          <w:szCs w:val="24"/>
        </w:rPr>
        <w:t>una buena calidad de vida?</w:t>
      </w:r>
    </w:p>
    <w:p w14:paraId="5A7DC0F1" w14:textId="77777777" w:rsidR="004C0335" w:rsidRPr="00853319" w:rsidRDefault="005E57CD" w:rsidP="00A26F7A">
      <w:pPr>
        <w:spacing w:before="200" w:line="360" w:lineRule="auto"/>
        <w:ind w:left="117" w:right="113"/>
        <w:rPr>
          <w:color w:val="000000" w:themeColor="text1"/>
          <w:szCs w:val="24"/>
        </w:rPr>
      </w:pPr>
      <w:r w:rsidRPr="00853319">
        <w:rPr>
          <w:color w:val="000000" w:themeColor="text1"/>
          <w:szCs w:val="24"/>
        </w:rPr>
        <w:t xml:space="preserve">Ante situaciones como estas, uno se puede preguntar: ¿Qué es calidad de vida? ¿quiénes tienen calidad de vida? ¿quiénes no? ¿cómo puedo “medir” la calidad de vida? Y para responder a ello, Robert </w:t>
      </w:r>
      <w:proofErr w:type="spellStart"/>
      <w:r w:rsidRPr="00853319">
        <w:rPr>
          <w:color w:val="000000" w:themeColor="text1"/>
          <w:szCs w:val="24"/>
        </w:rPr>
        <w:t>Schalock</w:t>
      </w:r>
      <w:proofErr w:type="spellEnd"/>
      <w:r w:rsidRPr="00853319">
        <w:rPr>
          <w:color w:val="000000" w:themeColor="text1"/>
          <w:szCs w:val="24"/>
        </w:rPr>
        <w:t xml:space="preserve"> y Miguel Ángel Verdugo serán dos personajes cuyas</w:t>
      </w:r>
      <w:r w:rsidRPr="00853319">
        <w:rPr>
          <w:color w:val="000000" w:themeColor="text1"/>
          <w:spacing w:val="40"/>
          <w:szCs w:val="24"/>
        </w:rPr>
        <w:t xml:space="preserve"> </w:t>
      </w:r>
      <w:r w:rsidRPr="00853319">
        <w:rPr>
          <w:color w:val="000000" w:themeColor="text1"/>
          <w:szCs w:val="24"/>
        </w:rPr>
        <w:t>ideas estarán presentes a lo</w:t>
      </w:r>
      <w:r w:rsidRPr="00853319">
        <w:rPr>
          <w:color w:val="000000" w:themeColor="text1"/>
          <w:spacing w:val="-3"/>
          <w:szCs w:val="24"/>
        </w:rPr>
        <w:t xml:space="preserve"> </w:t>
      </w:r>
      <w:r w:rsidRPr="00853319">
        <w:rPr>
          <w:color w:val="000000" w:themeColor="text1"/>
          <w:szCs w:val="24"/>
        </w:rPr>
        <w:t>largo</w:t>
      </w:r>
      <w:r w:rsidRPr="00853319">
        <w:rPr>
          <w:color w:val="000000" w:themeColor="text1"/>
          <w:spacing w:val="-3"/>
          <w:szCs w:val="24"/>
        </w:rPr>
        <w:t xml:space="preserve"> </w:t>
      </w:r>
      <w:r w:rsidRPr="00853319">
        <w:rPr>
          <w:color w:val="000000" w:themeColor="text1"/>
          <w:szCs w:val="24"/>
        </w:rPr>
        <w:t>de</w:t>
      </w:r>
      <w:r w:rsidRPr="00853319">
        <w:rPr>
          <w:color w:val="000000" w:themeColor="text1"/>
          <w:spacing w:val="-3"/>
          <w:szCs w:val="24"/>
        </w:rPr>
        <w:t xml:space="preserve"> </w:t>
      </w:r>
      <w:r w:rsidRPr="00853319">
        <w:rPr>
          <w:color w:val="000000" w:themeColor="text1"/>
          <w:szCs w:val="24"/>
        </w:rPr>
        <w:t>este</w:t>
      </w:r>
      <w:r w:rsidRPr="00853319">
        <w:rPr>
          <w:color w:val="000000" w:themeColor="text1"/>
          <w:spacing w:val="-3"/>
          <w:szCs w:val="24"/>
        </w:rPr>
        <w:t xml:space="preserve"> </w:t>
      </w:r>
      <w:r w:rsidRPr="00853319">
        <w:rPr>
          <w:color w:val="000000" w:themeColor="text1"/>
          <w:szCs w:val="24"/>
        </w:rPr>
        <w:t>escrito.</w:t>
      </w:r>
      <w:r w:rsidRPr="00853319">
        <w:rPr>
          <w:color w:val="000000" w:themeColor="text1"/>
          <w:spacing w:val="-3"/>
          <w:szCs w:val="24"/>
        </w:rPr>
        <w:t xml:space="preserve"> </w:t>
      </w:r>
      <w:r w:rsidRPr="00853319">
        <w:rPr>
          <w:color w:val="000000" w:themeColor="text1"/>
          <w:szCs w:val="24"/>
        </w:rPr>
        <w:t>Escrito</w:t>
      </w:r>
      <w:r w:rsidRPr="00853319">
        <w:rPr>
          <w:color w:val="000000" w:themeColor="text1"/>
          <w:spacing w:val="-3"/>
          <w:szCs w:val="24"/>
        </w:rPr>
        <w:t xml:space="preserve"> </w:t>
      </w:r>
      <w:proofErr w:type="gramStart"/>
      <w:r w:rsidRPr="00853319">
        <w:rPr>
          <w:color w:val="000000" w:themeColor="text1"/>
          <w:szCs w:val="24"/>
        </w:rPr>
        <w:t>que</w:t>
      </w:r>
      <w:proofErr w:type="gramEnd"/>
      <w:r w:rsidRPr="00853319">
        <w:rPr>
          <w:color w:val="000000" w:themeColor="text1"/>
          <w:spacing w:val="-3"/>
          <w:szCs w:val="24"/>
        </w:rPr>
        <w:t xml:space="preserve"> </w:t>
      </w:r>
      <w:r w:rsidRPr="00853319">
        <w:rPr>
          <w:color w:val="000000" w:themeColor="text1"/>
          <w:szCs w:val="24"/>
        </w:rPr>
        <w:t>además,</w:t>
      </w:r>
      <w:r w:rsidRPr="00853319">
        <w:rPr>
          <w:color w:val="000000" w:themeColor="text1"/>
          <w:spacing w:val="-3"/>
          <w:szCs w:val="24"/>
        </w:rPr>
        <w:t xml:space="preserve"> </w:t>
      </w:r>
      <w:r w:rsidRPr="00853319">
        <w:rPr>
          <w:color w:val="000000" w:themeColor="text1"/>
          <w:szCs w:val="24"/>
        </w:rPr>
        <w:t>se</w:t>
      </w:r>
      <w:r w:rsidRPr="00853319">
        <w:rPr>
          <w:color w:val="000000" w:themeColor="text1"/>
          <w:spacing w:val="-3"/>
          <w:szCs w:val="24"/>
        </w:rPr>
        <w:t xml:space="preserve"> </w:t>
      </w:r>
      <w:r w:rsidRPr="00853319">
        <w:rPr>
          <w:color w:val="000000" w:themeColor="text1"/>
          <w:szCs w:val="24"/>
        </w:rPr>
        <w:t>abordará</w:t>
      </w:r>
      <w:r w:rsidRPr="00853319">
        <w:rPr>
          <w:color w:val="000000" w:themeColor="text1"/>
          <w:spacing w:val="-3"/>
          <w:szCs w:val="24"/>
        </w:rPr>
        <w:t xml:space="preserve"> </w:t>
      </w:r>
      <w:r w:rsidRPr="00853319">
        <w:rPr>
          <w:color w:val="000000" w:themeColor="text1"/>
          <w:szCs w:val="24"/>
        </w:rPr>
        <w:t>en</w:t>
      </w:r>
      <w:r w:rsidRPr="00853319">
        <w:rPr>
          <w:color w:val="000000" w:themeColor="text1"/>
          <w:spacing w:val="-3"/>
          <w:szCs w:val="24"/>
        </w:rPr>
        <w:t xml:space="preserve"> </w:t>
      </w:r>
      <w:r w:rsidRPr="00853319">
        <w:rPr>
          <w:color w:val="000000" w:themeColor="text1"/>
          <w:szCs w:val="24"/>
        </w:rPr>
        <w:t>base a la población con sordoceguera.</w:t>
      </w:r>
    </w:p>
    <w:p w14:paraId="5A7DC0F2" w14:textId="77777777" w:rsidR="004C0335" w:rsidRPr="00853319" w:rsidRDefault="005E57CD" w:rsidP="00A26F7A">
      <w:pPr>
        <w:pStyle w:val="BodyText"/>
        <w:spacing w:before="200" w:line="360" w:lineRule="auto"/>
        <w:ind w:right="110"/>
        <w:jc w:val="left"/>
        <w:rPr>
          <w:color w:val="000000" w:themeColor="text1"/>
          <w:sz w:val="24"/>
          <w:szCs w:val="24"/>
        </w:rPr>
      </w:pPr>
      <w:proofErr w:type="spellStart"/>
      <w:r w:rsidRPr="00853319">
        <w:rPr>
          <w:color w:val="000000" w:themeColor="text1"/>
          <w:sz w:val="24"/>
          <w:szCs w:val="24"/>
        </w:rPr>
        <w:t>Schalock</w:t>
      </w:r>
      <w:proofErr w:type="spellEnd"/>
      <w:r w:rsidRPr="00853319">
        <w:rPr>
          <w:color w:val="000000" w:themeColor="text1"/>
          <w:spacing w:val="-3"/>
          <w:sz w:val="24"/>
          <w:szCs w:val="24"/>
        </w:rPr>
        <w:t xml:space="preserve"> </w:t>
      </w:r>
      <w:r w:rsidRPr="00853319">
        <w:rPr>
          <w:color w:val="000000" w:themeColor="text1"/>
          <w:sz w:val="24"/>
          <w:szCs w:val="24"/>
        </w:rPr>
        <w:t>y</w:t>
      </w:r>
      <w:r w:rsidRPr="00853319">
        <w:rPr>
          <w:color w:val="000000" w:themeColor="text1"/>
          <w:spacing w:val="-4"/>
          <w:sz w:val="24"/>
          <w:szCs w:val="24"/>
        </w:rPr>
        <w:t xml:space="preserve"> </w:t>
      </w:r>
      <w:r w:rsidRPr="00853319">
        <w:rPr>
          <w:color w:val="000000" w:themeColor="text1"/>
          <w:sz w:val="24"/>
          <w:szCs w:val="24"/>
        </w:rPr>
        <w:t>Verdugo</w:t>
      </w:r>
      <w:r w:rsidRPr="00853319">
        <w:rPr>
          <w:color w:val="000000" w:themeColor="text1"/>
          <w:spacing w:val="-3"/>
          <w:sz w:val="24"/>
          <w:szCs w:val="24"/>
        </w:rPr>
        <w:t xml:space="preserve"> </w:t>
      </w:r>
      <w:r w:rsidRPr="00853319">
        <w:rPr>
          <w:color w:val="000000" w:themeColor="text1"/>
          <w:sz w:val="24"/>
          <w:szCs w:val="24"/>
        </w:rPr>
        <w:t>(2007)</w:t>
      </w:r>
      <w:r w:rsidRPr="00853319">
        <w:rPr>
          <w:color w:val="000000" w:themeColor="text1"/>
          <w:spacing w:val="-4"/>
          <w:sz w:val="24"/>
          <w:szCs w:val="24"/>
        </w:rPr>
        <w:t xml:space="preserve"> </w:t>
      </w:r>
      <w:r w:rsidRPr="00853319">
        <w:rPr>
          <w:color w:val="000000" w:themeColor="text1"/>
          <w:sz w:val="24"/>
          <w:szCs w:val="24"/>
        </w:rPr>
        <w:t>definen</w:t>
      </w:r>
      <w:r w:rsidRPr="00853319">
        <w:rPr>
          <w:color w:val="000000" w:themeColor="text1"/>
          <w:spacing w:val="-3"/>
          <w:sz w:val="24"/>
          <w:szCs w:val="24"/>
        </w:rPr>
        <w:t xml:space="preserve"> </w:t>
      </w:r>
      <w:r w:rsidRPr="00853319">
        <w:rPr>
          <w:color w:val="000000" w:themeColor="text1"/>
          <w:sz w:val="24"/>
          <w:szCs w:val="24"/>
        </w:rPr>
        <w:t>la</w:t>
      </w:r>
      <w:r w:rsidRPr="00853319">
        <w:rPr>
          <w:color w:val="000000" w:themeColor="text1"/>
          <w:spacing w:val="-4"/>
          <w:sz w:val="24"/>
          <w:szCs w:val="24"/>
        </w:rPr>
        <w:t xml:space="preserve"> </w:t>
      </w:r>
      <w:r w:rsidRPr="00853319">
        <w:rPr>
          <w:color w:val="000000" w:themeColor="text1"/>
          <w:sz w:val="24"/>
          <w:szCs w:val="24"/>
        </w:rPr>
        <w:t>calidad</w:t>
      </w:r>
      <w:r w:rsidRPr="00853319">
        <w:rPr>
          <w:color w:val="000000" w:themeColor="text1"/>
          <w:spacing w:val="-3"/>
          <w:sz w:val="24"/>
          <w:szCs w:val="24"/>
        </w:rPr>
        <w:t xml:space="preserve"> </w:t>
      </w:r>
      <w:r w:rsidRPr="00853319">
        <w:rPr>
          <w:color w:val="000000" w:themeColor="text1"/>
          <w:sz w:val="24"/>
          <w:szCs w:val="24"/>
        </w:rPr>
        <w:t>de</w:t>
      </w:r>
      <w:r w:rsidRPr="00853319">
        <w:rPr>
          <w:color w:val="000000" w:themeColor="text1"/>
          <w:spacing w:val="-4"/>
          <w:sz w:val="24"/>
          <w:szCs w:val="24"/>
        </w:rPr>
        <w:t xml:space="preserve"> </w:t>
      </w:r>
      <w:r w:rsidRPr="00853319">
        <w:rPr>
          <w:color w:val="000000" w:themeColor="text1"/>
          <w:sz w:val="24"/>
          <w:szCs w:val="24"/>
        </w:rPr>
        <w:t>vida</w:t>
      </w:r>
      <w:r w:rsidRPr="00853319">
        <w:rPr>
          <w:color w:val="000000" w:themeColor="text1"/>
          <w:spacing w:val="-3"/>
          <w:sz w:val="24"/>
          <w:szCs w:val="24"/>
        </w:rPr>
        <w:t xml:space="preserve"> </w:t>
      </w:r>
      <w:r w:rsidRPr="00853319">
        <w:rPr>
          <w:color w:val="000000" w:themeColor="text1"/>
          <w:sz w:val="24"/>
          <w:szCs w:val="24"/>
        </w:rPr>
        <w:t>como</w:t>
      </w:r>
      <w:r w:rsidRPr="00853319">
        <w:rPr>
          <w:color w:val="000000" w:themeColor="text1"/>
          <w:spacing w:val="-4"/>
          <w:sz w:val="24"/>
          <w:szCs w:val="24"/>
        </w:rPr>
        <w:t xml:space="preserve"> </w:t>
      </w:r>
      <w:r w:rsidRPr="00853319">
        <w:rPr>
          <w:color w:val="000000" w:themeColor="text1"/>
          <w:sz w:val="24"/>
          <w:szCs w:val="24"/>
        </w:rPr>
        <w:t>“un</w:t>
      </w:r>
      <w:r w:rsidRPr="00853319">
        <w:rPr>
          <w:color w:val="000000" w:themeColor="text1"/>
          <w:spacing w:val="-3"/>
          <w:sz w:val="24"/>
          <w:szCs w:val="24"/>
        </w:rPr>
        <w:t xml:space="preserve"> </w:t>
      </w:r>
      <w:r w:rsidRPr="00853319">
        <w:rPr>
          <w:color w:val="000000" w:themeColor="text1"/>
          <w:sz w:val="24"/>
          <w:szCs w:val="24"/>
        </w:rPr>
        <w:t>estado</w:t>
      </w:r>
      <w:r w:rsidRPr="00853319">
        <w:rPr>
          <w:color w:val="000000" w:themeColor="text1"/>
          <w:spacing w:val="-4"/>
          <w:sz w:val="24"/>
          <w:szCs w:val="24"/>
        </w:rPr>
        <w:t xml:space="preserve"> </w:t>
      </w:r>
      <w:r w:rsidRPr="00853319">
        <w:rPr>
          <w:color w:val="000000" w:themeColor="text1"/>
          <w:sz w:val="24"/>
          <w:szCs w:val="24"/>
        </w:rPr>
        <w:t>deseado</w:t>
      </w:r>
      <w:r w:rsidRPr="00853319">
        <w:rPr>
          <w:color w:val="000000" w:themeColor="text1"/>
          <w:spacing w:val="-3"/>
          <w:sz w:val="24"/>
          <w:szCs w:val="24"/>
        </w:rPr>
        <w:t xml:space="preserve"> </w:t>
      </w:r>
      <w:r w:rsidRPr="00853319">
        <w:rPr>
          <w:color w:val="000000" w:themeColor="text1"/>
          <w:sz w:val="24"/>
          <w:szCs w:val="24"/>
        </w:rPr>
        <w:t>de</w:t>
      </w:r>
      <w:r w:rsidRPr="00853319">
        <w:rPr>
          <w:color w:val="000000" w:themeColor="text1"/>
          <w:spacing w:val="-4"/>
          <w:sz w:val="24"/>
          <w:szCs w:val="24"/>
        </w:rPr>
        <w:t xml:space="preserve"> </w:t>
      </w:r>
      <w:r w:rsidRPr="00853319">
        <w:rPr>
          <w:color w:val="000000" w:themeColor="text1"/>
          <w:sz w:val="24"/>
          <w:szCs w:val="24"/>
        </w:rPr>
        <w:t>bienestar personal compuesto por varias dimensiones centrales que están influenciadas por factores personales y ambientales” (p. 446). Esas ocho dimensiones son las siguientes: bienestar emocional, relaciones interpersonales, bienestar material, desarrollo personal, bienestar físico, autodeterminación, inclusión social y derechos (</w:t>
      </w:r>
      <w:proofErr w:type="spellStart"/>
      <w:r w:rsidRPr="00853319">
        <w:rPr>
          <w:color w:val="000000" w:themeColor="text1"/>
          <w:sz w:val="24"/>
          <w:szCs w:val="24"/>
        </w:rPr>
        <w:t>Schalock</w:t>
      </w:r>
      <w:proofErr w:type="spellEnd"/>
      <w:r w:rsidRPr="00853319">
        <w:rPr>
          <w:color w:val="000000" w:themeColor="text1"/>
          <w:sz w:val="24"/>
          <w:szCs w:val="24"/>
        </w:rPr>
        <w:t xml:space="preserve"> y Verdugo, 2002). Si bien cada uno de estos indicadores pueden ser medibles de manera subjetiva y objetiva con instrumentos formales como escalas o cuestionarios, el presente análisis se dará bajo la exploración de distintas investigaciones.</w:t>
      </w:r>
    </w:p>
    <w:p w14:paraId="5A7DC0F3" w14:textId="77777777" w:rsidR="004C0335" w:rsidRPr="00853319" w:rsidRDefault="005E57CD" w:rsidP="00A26F7A">
      <w:pPr>
        <w:pStyle w:val="BodyText"/>
        <w:spacing w:before="200" w:line="360" w:lineRule="auto"/>
        <w:ind w:right="111"/>
        <w:jc w:val="left"/>
        <w:rPr>
          <w:color w:val="000000" w:themeColor="text1"/>
          <w:sz w:val="24"/>
          <w:szCs w:val="24"/>
        </w:rPr>
      </w:pPr>
      <w:r w:rsidRPr="00853319">
        <w:rPr>
          <w:color w:val="000000" w:themeColor="text1"/>
          <w:sz w:val="24"/>
          <w:szCs w:val="24"/>
        </w:rPr>
        <w:t>En cuanto a la sordoceguera,</w:t>
      </w:r>
      <w:r w:rsidRPr="00853319">
        <w:rPr>
          <w:color w:val="000000" w:themeColor="text1"/>
          <w:spacing w:val="-3"/>
          <w:sz w:val="24"/>
          <w:szCs w:val="24"/>
        </w:rPr>
        <w:t xml:space="preserve"> </w:t>
      </w:r>
      <w:r w:rsidRPr="00853319">
        <w:rPr>
          <w:color w:val="000000" w:themeColor="text1"/>
          <w:sz w:val="24"/>
          <w:szCs w:val="24"/>
        </w:rPr>
        <w:t>es</w:t>
      </w:r>
      <w:r w:rsidRPr="00853319">
        <w:rPr>
          <w:color w:val="000000" w:themeColor="text1"/>
          <w:spacing w:val="-3"/>
          <w:sz w:val="24"/>
          <w:szCs w:val="24"/>
        </w:rPr>
        <w:t xml:space="preserve"> </w:t>
      </w:r>
      <w:r w:rsidRPr="00853319">
        <w:rPr>
          <w:color w:val="000000" w:themeColor="text1"/>
          <w:sz w:val="24"/>
          <w:szCs w:val="24"/>
        </w:rPr>
        <w:t>un</w:t>
      </w:r>
      <w:r w:rsidRPr="00853319">
        <w:rPr>
          <w:color w:val="000000" w:themeColor="text1"/>
          <w:spacing w:val="-3"/>
          <w:sz w:val="24"/>
          <w:szCs w:val="24"/>
        </w:rPr>
        <w:t xml:space="preserve"> </w:t>
      </w:r>
      <w:r w:rsidRPr="00853319">
        <w:rPr>
          <w:color w:val="000000" w:themeColor="text1"/>
          <w:sz w:val="24"/>
          <w:szCs w:val="24"/>
        </w:rPr>
        <w:t>término</w:t>
      </w:r>
      <w:r w:rsidRPr="00853319">
        <w:rPr>
          <w:color w:val="000000" w:themeColor="text1"/>
          <w:spacing w:val="-3"/>
          <w:sz w:val="24"/>
          <w:szCs w:val="24"/>
        </w:rPr>
        <w:t xml:space="preserve"> </w:t>
      </w:r>
      <w:r w:rsidRPr="00853319">
        <w:rPr>
          <w:color w:val="000000" w:themeColor="text1"/>
          <w:sz w:val="24"/>
          <w:szCs w:val="24"/>
        </w:rPr>
        <w:t>que,</w:t>
      </w:r>
      <w:r w:rsidRPr="00853319">
        <w:rPr>
          <w:color w:val="000000" w:themeColor="text1"/>
          <w:spacing w:val="-3"/>
          <w:sz w:val="24"/>
          <w:szCs w:val="24"/>
        </w:rPr>
        <w:t xml:space="preserve"> </w:t>
      </w:r>
      <w:r w:rsidRPr="00853319">
        <w:rPr>
          <w:color w:val="000000" w:themeColor="text1"/>
          <w:sz w:val="24"/>
          <w:szCs w:val="24"/>
        </w:rPr>
        <w:t>según</w:t>
      </w:r>
      <w:r w:rsidRPr="00853319">
        <w:rPr>
          <w:color w:val="000000" w:themeColor="text1"/>
          <w:spacing w:val="-3"/>
          <w:sz w:val="24"/>
          <w:szCs w:val="24"/>
        </w:rPr>
        <w:t xml:space="preserve"> </w:t>
      </w:r>
      <w:r w:rsidRPr="00853319">
        <w:rPr>
          <w:color w:val="000000" w:themeColor="text1"/>
          <w:sz w:val="24"/>
          <w:szCs w:val="24"/>
        </w:rPr>
        <w:t>expresa</w:t>
      </w:r>
      <w:r w:rsidRPr="00853319">
        <w:rPr>
          <w:color w:val="000000" w:themeColor="text1"/>
          <w:spacing w:val="-3"/>
          <w:sz w:val="24"/>
          <w:szCs w:val="24"/>
        </w:rPr>
        <w:t xml:space="preserve"> </w:t>
      </w:r>
      <w:r w:rsidRPr="00853319">
        <w:rPr>
          <w:color w:val="000000" w:themeColor="text1"/>
          <w:sz w:val="24"/>
          <w:szCs w:val="24"/>
        </w:rPr>
        <w:t>el</w:t>
      </w:r>
      <w:r w:rsidRPr="00853319">
        <w:rPr>
          <w:color w:val="000000" w:themeColor="text1"/>
          <w:spacing w:val="-3"/>
          <w:sz w:val="24"/>
          <w:szCs w:val="24"/>
        </w:rPr>
        <w:t xml:space="preserve"> </w:t>
      </w:r>
      <w:r w:rsidRPr="00853319">
        <w:rPr>
          <w:color w:val="000000" w:themeColor="text1"/>
          <w:sz w:val="24"/>
          <w:szCs w:val="24"/>
        </w:rPr>
        <w:t>Consejo</w:t>
      </w:r>
      <w:r w:rsidRPr="00853319">
        <w:rPr>
          <w:color w:val="000000" w:themeColor="text1"/>
          <w:spacing w:val="-3"/>
          <w:sz w:val="24"/>
          <w:szCs w:val="24"/>
        </w:rPr>
        <w:t xml:space="preserve"> </w:t>
      </w:r>
      <w:r w:rsidRPr="00853319">
        <w:rPr>
          <w:color w:val="000000" w:themeColor="text1"/>
          <w:sz w:val="24"/>
          <w:szCs w:val="24"/>
        </w:rPr>
        <w:t>Nacional</w:t>
      </w:r>
      <w:r w:rsidRPr="00853319">
        <w:rPr>
          <w:color w:val="000000" w:themeColor="text1"/>
          <w:spacing w:val="-3"/>
          <w:sz w:val="24"/>
          <w:szCs w:val="24"/>
        </w:rPr>
        <w:t xml:space="preserve"> </w:t>
      </w:r>
      <w:r w:rsidRPr="00853319">
        <w:rPr>
          <w:color w:val="000000" w:themeColor="text1"/>
          <w:sz w:val="24"/>
          <w:szCs w:val="24"/>
        </w:rPr>
        <w:t>para</w:t>
      </w:r>
      <w:r w:rsidRPr="00853319">
        <w:rPr>
          <w:color w:val="000000" w:themeColor="text1"/>
          <w:spacing w:val="-3"/>
          <w:sz w:val="24"/>
          <w:szCs w:val="24"/>
        </w:rPr>
        <w:t xml:space="preserve"> </w:t>
      </w:r>
      <w:r w:rsidRPr="00853319">
        <w:rPr>
          <w:color w:val="000000" w:themeColor="text1"/>
          <w:sz w:val="24"/>
          <w:szCs w:val="24"/>
        </w:rPr>
        <w:t>la Integración de la Persona con Discapacidad (2018), “describe una especial condición que combina, en</w:t>
      </w:r>
      <w:r w:rsidRPr="00853319">
        <w:rPr>
          <w:color w:val="000000" w:themeColor="text1"/>
          <w:spacing w:val="-4"/>
          <w:sz w:val="24"/>
          <w:szCs w:val="24"/>
        </w:rPr>
        <w:t xml:space="preserve"> </w:t>
      </w:r>
      <w:r w:rsidRPr="00853319">
        <w:rPr>
          <w:color w:val="000000" w:themeColor="text1"/>
          <w:sz w:val="24"/>
          <w:szCs w:val="24"/>
        </w:rPr>
        <w:t>diversas</w:t>
      </w:r>
      <w:r w:rsidRPr="00853319">
        <w:rPr>
          <w:color w:val="000000" w:themeColor="text1"/>
          <w:spacing w:val="-4"/>
          <w:sz w:val="24"/>
          <w:szCs w:val="24"/>
        </w:rPr>
        <w:t xml:space="preserve"> </w:t>
      </w:r>
      <w:r w:rsidRPr="00853319">
        <w:rPr>
          <w:color w:val="000000" w:themeColor="text1"/>
          <w:sz w:val="24"/>
          <w:szCs w:val="24"/>
        </w:rPr>
        <w:t>gradualidades</w:t>
      </w:r>
      <w:r w:rsidRPr="00853319">
        <w:rPr>
          <w:color w:val="000000" w:themeColor="text1"/>
          <w:spacing w:val="-4"/>
          <w:sz w:val="24"/>
          <w:szCs w:val="24"/>
        </w:rPr>
        <w:t xml:space="preserve"> </w:t>
      </w:r>
      <w:r w:rsidRPr="00853319">
        <w:rPr>
          <w:color w:val="000000" w:themeColor="text1"/>
          <w:sz w:val="24"/>
          <w:szCs w:val="24"/>
        </w:rPr>
        <w:t>las</w:t>
      </w:r>
      <w:r w:rsidRPr="00853319">
        <w:rPr>
          <w:color w:val="000000" w:themeColor="text1"/>
          <w:spacing w:val="-4"/>
          <w:sz w:val="24"/>
          <w:szCs w:val="24"/>
        </w:rPr>
        <w:t xml:space="preserve"> </w:t>
      </w:r>
      <w:r w:rsidRPr="00853319">
        <w:rPr>
          <w:color w:val="000000" w:themeColor="text1"/>
          <w:sz w:val="24"/>
          <w:szCs w:val="24"/>
        </w:rPr>
        <w:t>limitaciones</w:t>
      </w:r>
      <w:r w:rsidRPr="00853319">
        <w:rPr>
          <w:color w:val="000000" w:themeColor="text1"/>
          <w:spacing w:val="-4"/>
          <w:sz w:val="24"/>
          <w:szCs w:val="24"/>
        </w:rPr>
        <w:t xml:space="preserve"> </w:t>
      </w:r>
      <w:r w:rsidRPr="00853319">
        <w:rPr>
          <w:color w:val="000000" w:themeColor="text1"/>
          <w:sz w:val="24"/>
          <w:szCs w:val="24"/>
        </w:rPr>
        <w:t>auditivas</w:t>
      </w:r>
      <w:r w:rsidRPr="00853319">
        <w:rPr>
          <w:color w:val="000000" w:themeColor="text1"/>
          <w:spacing w:val="-4"/>
          <w:sz w:val="24"/>
          <w:szCs w:val="24"/>
        </w:rPr>
        <w:t xml:space="preserve"> </w:t>
      </w:r>
      <w:r w:rsidRPr="00853319">
        <w:rPr>
          <w:color w:val="000000" w:themeColor="text1"/>
          <w:sz w:val="24"/>
          <w:szCs w:val="24"/>
        </w:rPr>
        <w:t>y</w:t>
      </w:r>
      <w:r w:rsidRPr="00853319">
        <w:rPr>
          <w:color w:val="000000" w:themeColor="text1"/>
          <w:spacing w:val="-4"/>
          <w:sz w:val="24"/>
          <w:szCs w:val="24"/>
        </w:rPr>
        <w:t xml:space="preserve"> </w:t>
      </w:r>
      <w:r w:rsidRPr="00853319">
        <w:rPr>
          <w:color w:val="000000" w:themeColor="text1"/>
          <w:sz w:val="24"/>
          <w:szCs w:val="24"/>
        </w:rPr>
        <w:t>visuales.</w:t>
      </w:r>
      <w:r w:rsidRPr="00853319">
        <w:rPr>
          <w:color w:val="000000" w:themeColor="text1"/>
          <w:spacing w:val="-4"/>
          <w:sz w:val="24"/>
          <w:szCs w:val="24"/>
        </w:rPr>
        <w:t xml:space="preserve"> </w:t>
      </w:r>
      <w:r w:rsidRPr="00853319">
        <w:rPr>
          <w:color w:val="000000" w:themeColor="text1"/>
          <w:sz w:val="24"/>
          <w:szCs w:val="24"/>
        </w:rPr>
        <w:t>Ambas</w:t>
      </w:r>
      <w:r w:rsidRPr="00853319">
        <w:rPr>
          <w:color w:val="000000" w:themeColor="text1"/>
          <w:spacing w:val="-4"/>
          <w:sz w:val="24"/>
          <w:szCs w:val="24"/>
        </w:rPr>
        <w:t xml:space="preserve"> </w:t>
      </w:r>
      <w:r w:rsidRPr="00853319">
        <w:rPr>
          <w:color w:val="000000" w:themeColor="text1"/>
          <w:sz w:val="24"/>
          <w:szCs w:val="24"/>
        </w:rPr>
        <w:t>limitaciones sensoriales multiplican e intensifican el impacto de uno respecto del otro creando una discapacidad severa que la convierte en diferente y única” (p. 135, citado en Bermúdez y Seminario, 2022).</w:t>
      </w:r>
    </w:p>
    <w:p w14:paraId="5A7DC0F4" w14:textId="77777777" w:rsidR="004C0335" w:rsidRPr="00853319" w:rsidRDefault="005E57CD" w:rsidP="00A26F7A">
      <w:pPr>
        <w:pStyle w:val="BodyText"/>
        <w:spacing w:before="200" w:line="360" w:lineRule="auto"/>
        <w:ind w:right="110"/>
        <w:jc w:val="left"/>
        <w:rPr>
          <w:color w:val="000000" w:themeColor="text1"/>
          <w:sz w:val="24"/>
          <w:szCs w:val="24"/>
        </w:rPr>
      </w:pPr>
      <w:r w:rsidRPr="00853319">
        <w:rPr>
          <w:color w:val="000000" w:themeColor="text1"/>
          <w:sz w:val="24"/>
          <w:szCs w:val="24"/>
        </w:rPr>
        <w:t>En ese sentido, resulta relevante profundizar en cómo se manifiestan</w:t>
      </w:r>
      <w:r w:rsidRPr="00853319">
        <w:rPr>
          <w:color w:val="000000" w:themeColor="text1"/>
          <w:spacing w:val="-3"/>
          <w:sz w:val="24"/>
          <w:szCs w:val="24"/>
        </w:rPr>
        <w:t xml:space="preserve"> </w:t>
      </w:r>
      <w:r w:rsidRPr="00853319">
        <w:rPr>
          <w:color w:val="000000" w:themeColor="text1"/>
          <w:sz w:val="24"/>
          <w:szCs w:val="24"/>
        </w:rPr>
        <w:t>las</w:t>
      </w:r>
      <w:r w:rsidRPr="00853319">
        <w:rPr>
          <w:color w:val="000000" w:themeColor="text1"/>
          <w:spacing w:val="-3"/>
          <w:sz w:val="24"/>
          <w:szCs w:val="24"/>
        </w:rPr>
        <w:t xml:space="preserve"> </w:t>
      </w:r>
      <w:r w:rsidRPr="00853319">
        <w:rPr>
          <w:color w:val="000000" w:themeColor="text1"/>
          <w:sz w:val="24"/>
          <w:szCs w:val="24"/>
        </w:rPr>
        <w:t>dimensiones</w:t>
      </w:r>
      <w:r w:rsidRPr="00853319">
        <w:rPr>
          <w:color w:val="000000" w:themeColor="text1"/>
          <w:spacing w:val="-3"/>
          <w:sz w:val="24"/>
          <w:szCs w:val="24"/>
        </w:rPr>
        <w:t xml:space="preserve"> </w:t>
      </w:r>
      <w:r w:rsidRPr="00853319">
        <w:rPr>
          <w:color w:val="000000" w:themeColor="text1"/>
          <w:sz w:val="24"/>
          <w:szCs w:val="24"/>
        </w:rPr>
        <w:t>de</w:t>
      </w:r>
      <w:r w:rsidRPr="00853319">
        <w:rPr>
          <w:color w:val="000000" w:themeColor="text1"/>
          <w:spacing w:val="-3"/>
          <w:sz w:val="24"/>
          <w:szCs w:val="24"/>
        </w:rPr>
        <w:t xml:space="preserve"> </w:t>
      </w:r>
      <w:r w:rsidRPr="00853319">
        <w:rPr>
          <w:color w:val="000000" w:themeColor="text1"/>
          <w:sz w:val="24"/>
          <w:szCs w:val="24"/>
        </w:rPr>
        <w:t>la calidad de vida en un determinado contexto. Un contexto que suele ser invisibilizado por representar a un “pequeño” fragmento de la población; que es habitado por personas que</w:t>
      </w:r>
      <w:r w:rsidRPr="00853319">
        <w:rPr>
          <w:color w:val="000000" w:themeColor="text1"/>
          <w:spacing w:val="40"/>
          <w:sz w:val="24"/>
          <w:szCs w:val="24"/>
        </w:rPr>
        <w:t xml:space="preserve"> </w:t>
      </w:r>
      <w:r w:rsidRPr="00853319">
        <w:rPr>
          <w:color w:val="000000" w:themeColor="text1"/>
          <w:sz w:val="24"/>
          <w:szCs w:val="24"/>
        </w:rPr>
        <w:t xml:space="preserve">día a día se enfrentan a distintos desafíos no por </w:t>
      </w:r>
      <w:r w:rsidRPr="00853319">
        <w:rPr>
          <w:color w:val="000000" w:themeColor="text1"/>
          <w:sz w:val="24"/>
          <w:szCs w:val="24"/>
        </w:rPr>
        <w:lastRenderedPageBreak/>
        <w:t>su condición, sino por falta de acciones efectivas para atender sus necesidades; que acoge a personas que, si bien presentan limitaciones visuales y auditivas, mantienen intacta su capacidad de sentir y experimentar. Un contexto de personas sordociegas, cuyas manos sienten ausencia.</w:t>
      </w:r>
    </w:p>
    <w:p w14:paraId="5A7DC0F5" w14:textId="77777777" w:rsidR="004C0335" w:rsidRPr="00853319" w:rsidRDefault="005E57CD" w:rsidP="00A26F7A">
      <w:pPr>
        <w:pStyle w:val="BodyText"/>
        <w:spacing w:before="200" w:line="360" w:lineRule="auto"/>
        <w:ind w:right="112"/>
        <w:jc w:val="left"/>
        <w:rPr>
          <w:color w:val="000000" w:themeColor="text1"/>
          <w:sz w:val="24"/>
          <w:szCs w:val="24"/>
        </w:rPr>
      </w:pPr>
      <w:r w:rsidRPr="00853319">
        <w:rPr>
          <w:color w:val="000000" w:themeColor="text1"/>
          <w:sz w:val="24"/>
          <w:szCs w:val="24"/>
        </w:rPr>
        <w:t xml:space="preserve">En principio, una de las mayores dificultades para esta población está relacionada con la comunicación, la interacción y el acceso a la información (Christian </w:t>
      </w:r>
      <w:proofErr w:type="spellStart"/>
      <w:r w:rsidRPr="00853319">
        <w:rPr>
          <w:color w:val="000000" w:themeColor="text1"/>
          <w:sz w:val="24"/>
          <w:szCs w:val="24"/>
        </w:rPr>
        <w:t>Blind</w:t>
      </w:r>
      <w:proofErr w:type="spellEnd"/>
      <w:r w:rsidRPr="00853319">
        <w:rPr>
          <w:color w:val="000000" w:themeColor="text1"/>
          <w:sz w:val="24"/>
          <w:szCs w:val="24"/>
        </w:rPr>
        <w:t xml:space="preserve"> </w:t>
      </w:r>
      <w:proofErr w:type="spellStart"/>
      <w:r w:rsidRPr="00853319">
        <w:rPr>
          <w:color w:val="000000" w:themeColor="text1"/>
          <w:sz w:val="24"/>
          <w:szCs w:val="24"/>
        </w:rPr>
        <w:t>Mission</w:t>
      </w:r>
      <w:proofErr w:type="spellEnd"/>
      <w:r w:rsidRPr="00853319">
        <w:rPr>
          <w:color w:val="000000" w:themeColor="text1"/>
          <w:sz w:val="24"/>
          <w:szCs w:val="24"/>
        </w:rPr>
        <w:t>, 2019), especialmente para quienes presentan sordoceguera congénita, pues a diferencia de aquellas personas que nacieron con ceguera o sordera y perdieron progresivamente</w:t>
      </w:r>
      <w:r w:rsidRPr="00853319">
        <w:rPr>
          <w:color w:val="000000" w:themeColor="text1"/>
          <w:spacing w:val="-3"/>
          <w:sz w:val="24"/>
          <w:szCs w:val="24"/>
        </w:rPr>
        <w:t xml:space="preserve"> </w:t>
      </w:r>
      <w:r w:rsidRPr="00853319">
        <w:rPr>
          <w:color w:val="000000" w:themeColor="text1"/>
          <w:sz w:val="24"/>
          <w:szCs w:val="24"/>
        </w:rPr>
        <w:t>el</w:t>
      </w:r>
      <w:r w:rsidRPr="00853319">
        <w:rPr>
          <w:color w:val="000000" w:themeColor="text1"/>
          <w:spacing w:val="-3"/>
          <w:sz w:val="24"/>
          <w:szCs w:val="24"/>
        </w:rPr>
        <w:t xml:space="preserve"> </w:t>
      </w:r>
      <w:r w:rsidRPr="00853319">
        <w:rPr>
          <w:color w:val="000000" w:themeColor="text1"/>
          <w:sz w:val="24"/>
          <w:szCs w:val="24"/>
        </w:rPr>
        <w:t>otro sentido,</w:t>
      </w:r>
      <w:r w:rsidRPr="00853319">
        <w:rPr>
          <w:color w:val="000000" w:themeColor="text1"/>
          <w:spacing w:val="-4"/>
          <w:sz w:val="24"/>
          <w:szCs w:val="24"/>
        </w:rPr>
        <w:t xml:space="preserve"> </w:t>
      </w:r>
      <w:r w:rsidRPr="00853319">
        <w:rPr>
          <w:color w:val="000000" w:themeColor="text1"/>
          <w:sz w:val="24"/>
          <w:szCs w:val="24"/>
        </w:rPr>
        <w:t>o</w:t>
      </w:r>
      <w:r w:rsidRPr="00853319">
        <w:rPr>
          <w:color w:val="000000" w:themeColor="text1"/>
          <w:spacing w:val="-5"/>
          <w:sz w:val="24"/>
          <w:szCs w:val="24"/>
        </w:rPr>
        <w:t xml:space="preserve"> </w:t>
      </w:r>
      <w:r w:rsidRPr="00853319">
        <w:rPr>
          <w:color w:val="000000" w:themeColor="text1"/>
          <w:sz w:val="24"/>
          <w:szCs w:val="24"/>
        </w:rPr>
        <w:t>que,</w:t>
      </w:r>
      <w:r w:rsidRPr="00853319">
        <w:rPr>
          <w:color w:val="000000" w:themeColor="text1"/>
          <w:spacing w:val="-4"/>
          <w:sz w:val="24"/>
          <w:szCs w:val="24"/>
        </w:rPr>
        <w:t xml:space="preserve"> </w:t>
      </w:r>
      <w:r w:rsidRPr="00853319">
        <w:rPr>
          <w:color w:val="000000" w:themeColor="text1"/>
          <w:sz w:val="24"/>
          <w:szCs w:val="24"/>
        </w:rPr>
        <w:t>perdieron</w:t>
      </w:r>
      <w:r w:rsidRPr="00853319">
        <w:rPr>
          <w:color w:val="000000" w:themeColor="text1"/>
          <w:spacing w:val="-5"/>
          <w:sz w:val="24"/>
          <w:szCs w:val="24"/>
        </w:rPr>
        <w:t xml:space="preserve"> </w:t>
      </w:r>
      <w:r w:rsidRPr="00853319">
        <w:rPr>
          <w:color w:val="000000" w:themeColor="text1"/>
          <w:sz w:val="24"/>
          <w:szCs w:val="24"/>
        </w:rPr>
        <w:t>gradualmente</w:t>
      </w:r>
      <w:r w:rsidRPr="00853319">
        <w:rPr>
          <w:color w:val="000000" w:themeColor="text1"/>
          <w:spacing w:val="-4"/>
          <w:sz w:val="24"/>
          <w:szCs w:val="24"/>
        </w:rPr>
        <w:t xml:space="preserve"> </w:t>
      </w:r>
      <w:r w:rsidRPr="00853319">
        <w:rPr>
          <w:color w:val="000000" w:themeColor="text1"/>
          <w:sz w:val="24"/>
          <w:szCs w:val="24"/>
        </w:rPr>
        <w:t>ambos,</w:t>
      </w:r>
      <w:r w:rsidRPr="00853319">
        <w:rPr>
          <w:color w:val="000000" w:themeColor="text1"/>
          <w:spacing w:val="-5"/>
          <w:sz w:val="24"/>
          <w:szCs w:val="24"/>
        </w:rPr>
        <w:t xml:space="preserve"> </w:t>
      </w:r>
      <w:r w:rsidRPr="00853319">
        <w:rPr>
          <w:color w:val="000000" w:themeColor="text1"/>
          <w:sz w:val="24"/>
          <w:szCs w:val="24"/>
        </w:rPr>
        <w:t>las</w:t>
      </w:r>
      <w:r w:rsidRPr="00853319">
        <w:rPr>
          <w:color w:val="000000" w:themeColor="text1"/>
          <w:spacing w:val="-4"/>
          <w:sz w:val="24"/>
          <w:szCs w:val="24"/>
        </w:rPr>
        <w:t xml:space="preserve"> </w:t>
      </w:r>
      <w:r w:rsidRPr="00853319">
        <w:rPr>
          <w:color w:val="000000" w:themeColor="text1"/>
          <w:sz w:val="24"/>
          <w:szCs w:val="24"/>
        </w:rPr>
        <w:t>personas</w:t>
      </w:r>
      <w:r w:rsidRPr="00853319">
        <w:rPr>
          <w:color w:val="000000" w:themeColor="text1"/>
          <w:spacing w:val="-5"/>
          <w:sz w:val="24"/>
          <w:szCs w:val="24"/>
        </w:rPr>
        <w:t xml:space="preserve"> </w:t>
      </w:r>
      <w:r w:rsidRPr="00853319">
        <w:rPr>
          <w:color w:val="000000" w:themeColor="text1"/>
          <w:sz w:val="24"/>
          <w:szCs w:val="24"/>
        </w:rPr>
        <w:t>con</w:t>
      </w:r>
      <w:r w:rsidRPr="00853319">
        <w:rPr>
          <w:color w:val="000000" w:themeColor="text1"/>
          <w:spacing w:val="-4"/>
          <w:sz w:val="24"/>
          <w:szCs w:val="24"/>
        </w:rPr>
        <w:t xml:space="preserve"> </w:t>
      </w:r>
      <w:r w:rsidRPr="00853319">
        <w:rPr>
          <w:color w:val="000000" w:themeColor="text1"/>
          <w:sz w:val="24"/>
          <w:szCs w:val="24"/>
        </w:rPr>
        <w:t>sordoceguera</w:t>
      </w:r>
      <w:r w:rsidRPr="00853319">
        <w:rPr>
          <w:color w:val="000000" w:themeColor="text1"/>
          <w:spacing w:val="-5"/>
          <w:sz w:val="24"/>
          <w:szCs w:val="24"/>
        </w:rPr>
        <w:t xml:space="preserve"> </w:t>
      </w:r>
      <w:r w:rsidRPr="00853319">
        <w:rPr>
          <w:color w:val="000000" w:themeColor="text1"/>
          <w:sz w:val="24"/>
          <w:szCs w:val="24"/>
        </w:rPr>
        <w:t>congénita</w:t>
      </w:r>
      <w:r w:rsidRPr="00853319">
        <w:rPr>
          <w:color w:val="000000" w:themeColor="text1"/>
          <w:spacing w:val="-4"/>
          <w:sz w:val="24"/>
          <w:szCs w:val="24"/>
        </w:rPr>
        <w:t xml:space="preserve"> </w:t>
      </w:r>
      <w:r w:rsidRPr="00853319">
        <w:rPr>
          <w:color w:val="000000" w:themeColor="text1"/>
          <w:sz w:val="24"/>
          <w:szCs w:val="24"/>
        </w:rPr>
        <w:t>no pudieron desarrollar referencias sensoriales completas para interpretar el mundo que las rodea. Esto dificulta no solo el aprendizaje del lenguaje, sino también la construcción de vínculos sociales y la autonomía</w:t>
      </w:r>
      <w:r w:rsidRPr="00853319">
        <w:rPr>
          <w:color w:val="000000" w:themeColor="text1"/>
          <w:spacing w:val="-3"/>
          <w:sz w:val="24"/>
          <w:szCs w:val="24"/>
        </w:rPr>
        <w:t xml:space="preserve"> </w:t>
      </w:r>
      <w:r w:rsidRPr="00853319">
        <w:rPr>
          <w:color w:val="000000" w:themeColor="text1"/>
          <w:sz w:val="24"/>
          <w:szCs w:val="24"/>
        </w:rPr>
        <w:t>en</w:t>
      </w:r>
      <w:r w:rsidRPr="00853319">
        <w:rPr>
          <w:color w:val="000000" w:themeColor="text1"/>
          <w:spacing w:val="-3"/>
          <w:sz w:val="24"/>
          <w:szCs w:val="24"/>
        </w:rPr>
        <w:t xml:space="preserve"> </w:t>
      </w:r>
      <w:r w:rsidRPr="00853319">
        <w:rPr>
          <w:color w:val="000000" w:themeColor="text1"/>
          <w:sz w:val="24"/>
          <w:szCs w:val="24"/>
        </w:rPr>
        <w:t>su</w:t>
      </w:r>
      <w:r w:rsidRPr="00853319">
        <w:rPr>
          <w:color w:val="000000" w:themeColor="text1"/>
          <w:spacing w:val="-3"/>
          <w:sz w:val="24"/>
          <w:szCs w:val="24"/>
        </w:rPr>
        <w:t xml:space="preserve"> </w:t>
      </w:r>
      <w:r w:rsidRPr="00853319">
        <w:rPr>
          <w:color w:val="000000" w:themeColor="text1"/>
          <w:sz w:val="24"/>
          <w:szCs w:val="24"/>
        </w:rPr>
        <w:t>vida</w:t>
      </w:r>
      <w:r w:rsidRPr="00853319">
        <w:rPr>
          <w:color w:val="000000" w:themeColor="text1"/>
          <w:spacing w:val="-3"/>
          <w:sz w:val="24"/>
          <w:szCs w:val="24"/>
        </w:rPr>
        <w:t xml:space="preserve"> </w:t>
      </w:r>
      <w:r w:rsidRPr="00853319">
        <w:rPr>
          <w:color w:val="000000" w:themeColor="text1"/>
          <w:sz w:val="24"/>
          <w:szCs w:val="24"/>
        </w:rPr>
        <w:t>diaria</w:t>
      </w:r>
      <w:r w:rsidRPr="00853319">
        <w:rPr>
          <w:color w:val="000000" w:themeColor="text1"/>
          <w:spacing w:val="-3"/>
          <w:sz w:val="24"/>
          <w:szCs w:val="24"/>
        </w:rPr>
        <w:t xml:space="preserve"> </w:t>
      </w:r>
      <w:r w:rsidRPr="00853319">
        <w:rPr>
          <w:color w:val="000000" w:themeColor="text1"/>
          <w:sz w:val="24"/>
          <w:szCs w:val="24"/>
        </w:rPr>
        <w:t>(Christian</w:t>
      </w:r>
      <w:r w:rsidRPr="00853319">
        <w:rPr>
          <w:color w:val="000000" w:themeColor="text1"/>
          <w:spacing w:val="-3"/>
          <w:sz w:val="24"/>
          <w:szCs w:val="24"/>
        </w:rPr>
        <w:t xml:space="preserve"> </w:t>
      </w:r>
      <w:proofErr w:type="spellStart"/>
      <w:r w:rsidRPr="00853319">
        <w:rPr>
          <w:color w:val="000000" w:themeColor="text1"/>
          <w:sz w:val="24"/>
          <w:szCs w:val="24"/>
        </w:rPr>
        <w:t>Blind</w:t>
      </w:r>
      <w:proofErr w:type="spellEnd"/>
      <w:r w:rsidRPr="00853319">
        <w:rPr>
          <w:color w:val="000000" w:themeColor="text1"/>
          <w:spacing w:val="-3"/>
          <w:sz w:val="24"/>
          <w:szCs w:val="24"/>
        </w:rPr>
        <w:t xml:space="preserve"> </w:t>
      </w:r>
      <w:proofErr w:type="spellStart"/>
      <w:r w:rsidRPr="00853319">
        <w:rPr>
          <w:color w:val="000000" w:themeColor="text1"/>
          <w:sz w:val="24"/>
          <w:szCs w:val="24"/>
        </w:rPr>
        <w:t>Mission</w:t>
      </w:r>
      <w:proofErr w:type="spellEnd"/>
      <w:r w:rsidRPr="00853319">
        <w:rPr>
          <w:color w:val="000000" w:themeColor="text1"/>
          <w:sz w:val="24"/>
          <w:szCs w:val="24"/>
        </w:rPr>
        <w:t>,</w:t>
      </w:r>
      <w:r w:rsidRPr="00853319">
        <w:rPr>
          <w:color w:val="000000" w:themeColor="text1"/>
          <w:spacing w:val="-3"/>
          <w:sz w:val="24"/>
          <w:szCs w:val="24"/>
        </w:rPr>
        <w:t xml:space="preserve"> </w:t>
      </w:r>
      <w:r w:rsidRPr="00853319">
        <w:rPr>
          <w:color w:val="000000" w:themeColor="text1"/>
          <w:sz w:val="24"/>
          <w:szCs w:val="24"/>
        </w:rPr>
        <w:t>2019;</w:t>
      </w:r>
      <w:r w:rsidRPr="00853319">
        <w:rPr>
          <w:color w:val="000000" w:themeColor="text1"/>
          <w:spacing w:val="-3"/>
          <w:sz w:val="24"/>
          <w:szCs w:val="24"/>
        </w:rPr>
        <w:t xml:space="preserve"> </w:t>
      </w:r>
      <w:r w:rsidRPr="00853319">
        <w:rPr>
          <w:color w:val="000000" w:themeColor="text1"/>
          <w:sz w:val="24"/>
          <w:szCs w:val="24"/>
        </w:rPr>
        <w:t>Servicio</w:t>
      </w:r>
      <w:r w:rsidRPr="00853319">
        <w:rPr>
          <w:color w:val="000000" w:themeColor="text1"/>
          <w:spacing w:val="-3"/>
          <w:sz w:val="24"/>
          <w:szCs w:val="24"/>
        </w:rPr>
        <w:t xml:space="preserve"> </w:t>
      </w:r>
      <w:r w:rsidRPr="00853319">
        <w:rPr>
          <w:color w:val="000000" w:themeColor="text1"/>
          <w:sz w:val="24"/>
          <w:szCs w:val="24"/>
        </w:rPr>
        <w:t>de Información sobre Discapacidad, 2022; Vásquez, 2021).</w:t>
      </w:r>
    </w:p>
    <w:p w14:paraId="5A7DC0F6" w14:textId="77777777" w:rsidR="004C0335" w:rsidRPr="00853319" w:rsidRDefault="005E57CD" w:rsidP="00A26F7A">
      <w:pPr>
        <w:pStyle w:val="BodyText"/>
        <w:spacing w:before="200" w:line="360" w:lineRule="auto"/>
        <w:ind w:right="115"/>
        <w:jc w:val="left"/>
        <w:rPr>
          <w:color w:val="000000" w:themeColor="text1"/>
          <w:sz w:val="24"/>
          <w:szCs w:val="24"/>
        </w:rPr>
      </w:pPr>
      <w:r w:rsidRPr="00853319">
        <w:rPr>
          <w:color w:val="000000" w:themeColor="text1"/>
          <w:sz w:val="24"/>
          <w:szCs w:val="24"/>
        </w:rPr>
        <w:t>Bajo esa idea, se puede afirmar que las dimensiones que abarcan el bienestar</w:t>
      </w:r>
      <w:r w:rsidRPr="00853319">
        <w:rPr>
          <w:color w:val="000000" w:themeColor="text1"/>
          <w:spacing w:val="-3"/>
          <w:sz w:val="24"/>
          <w:szCs w:val="24"/>
        </w:rPr>
        <w:t xml:space="preserve"> </w:t>
      </w:r>
      <w:r w:rsidRPr="00853319">
        <w:rPr>
          <w:color w:val="000000" w:themeColor="text1"/>
          <w:sz w:val="24"/>
          <w:szCs w:val="24"/>
        </w:rPr>
        <w:t>emocional</w:t>
      </w:r>
      <w:r w:rsidRPr="00853319">
        <w:rPr>
          <w:color w:val="000000" w:themeColor="text1"/>
          <w:spacing w:val="-3"/>
          <w:sz w:val="24"/>
          <w:szCs w:val="24"/>
        </w:rPr>
        <w:t xml:space="preserve"> </w:t>
      </w:r>
      <w:r w:rsidRPr="00853319">
        <w:rPr>
          <w:color w:val="000000" w:themeColor="text1"/>
          <w:sz w:val="24"/>
          <w:szCs w:val="24"/>
        </w:rPr>
        <w:t>y las relaciones interpersonales se ven directamente afectadas.</w:t>
      </w:r>
    </w:p>
    <w:p w14:paraId="5A7DC0F9" w14:textId="58E74F9D" w:rsidR="004C0335" w:rsidRPr="00853319" w:rsidRDefault="005E57CD" w:rsidP="00A26F7A">
      <w:pPr>
        <w:pStyle w:val="BodyText"/>
        <w:spacing w:before="200" w:line="360" w:lineRule="auto"/>
        <w:ind w:right="111"/>
        <w:jc w:val="left"/>
        <w:rPr>
          <w:color w:val="000000" w:themeColor="text1"/>
          <w:sz w:val="24"/>
          <w:szCs w:val="24"/>
        </w:rPr>
      </w:pPr>
      <w:r w:rsidRPr="00853319">
        <w:rPr>
          <w:color w:val="000000" w:themeColor="text1"/>
          <w:sz w:val="24"/>
          <w:szCs w:val="24"/>
        </w:rPr>
        <w:t>La dimensión de bienestar emocional en una persona con sordoceguera puede verse perjudica</w:t>
      </w:r>
      <w:r w:rsidRPr="00853319">
        <w:rPr>
          <w:color w:val="000000" w:themeColor="text1"/>
          <w:spacing w:val="26"/>
          <w:sz w:val="24"/>
          <w:szCs w:val="24"/>
        </w:rPr>
        <w:t xml:space="preserve"> </w:t>
      </w:r>
      <w:r w:rsidRPr="00853319">
        <w:rPr>
          <w:color w:val="000000" w:themeColor="text1"/>
          <w:sz w:val="24"/>
          <w:szCs w:val="24"/>
        </w:rPr>
        <w:t>por</w:t>
      </w:r>
      <w:r w:rsidRPr="00853319">
        <w:rPr>
          <w:color w:val="000000" w:themeColor="text1"/>
          <w:spacing w:val="26"/>
          <w:sz w:val="24"/>
          <w:szCs w:val="24"/>
        </w:rPr>
        <w:t xml:space="preserve"> </w:t>
      </w:r>
      <w:r w:rsidRPr="00853319">
        <w:rPr>
          <w:color w:val="000000" w:themeColor="text1"/>
          <w:sz w:val="24"/>
          <w:szCs w:val="24"/>
        </w:rPr>
        <w:t>la</w:t>
      </w:r>
      <w:r w:rsidRPr="00853319">
        <w:rPr>
          <w:color w:val="000000" w:themeColor="text1"/>
          <w:spacing w:val="26"/>
          <w:sz w:val="24"/>
          <w:szCs w:val="24"/>
        </w:rPr>
        <w:t xml:space="preserve"> </w:t>
      </w:r>
      <w:r w:rsidRPr="00853319">
        <w:rPr>
          <w:color w:val="000000" w:themeColor="text1"/>
          <w:sz w:val="24"/>
          <w:szCs w:val="24"/>
        </w:rPr>
        <w:t>dificultad</w:t>
      </w:r>
      <w:r w:rsidRPr="00853319">
        <w:rPr>
          <w:color w:val="000000" w:themeColor="text1"/>
          <w:spacing w:val="26"/>
          <w:sz w:val="24"/>
          <w:szCs w:val="24"/>
        </w:rPr>
        <w:t xml:space="preserve"> </w:t>
      </w:r>
      <w:r w:rsidRPr="00853319">
        <w:rPr>
          <w:color w:val="000000" w:themeColor="text1"/>
          <w:sz w:val="24"/>
          <w:szCs w:val="24"/>
        </w:rPr>
        <w:t>para</w:t>
      </w:r>
      <w:r w:rsidRPr="00853319">
        <w:rPr>
          <w:color w:val="000000" w:themeColor="text1"/>
          <w:spacing w:val="26"/>
          <w:sz w:val="24"/>
          <w:szCs w:val="24"/>
        </w:rPr>
        <w:t xml:space="preserve"> </w:t>
      </w:r>
      <w:r w:rsidRPr="00853319">
        <w:rPr>
          <w:color w:val="000000" w:themeColor="text1"/>
          <w:sz w:val="24"/>
          <w:szCs w:val="24"/>
        </w:rPr>
        <w:t>aceptar su discapacidad y las limitaciones asociadas a esta</w:t>
      </w:r>
      <w:r w:rsidR="00255525" w:rsidRPr="00853319">
        <w:rPr>
          <w:color w:val="000000" w:themeColor="text1"/>
          <w:sz w:val="24"/>
          <w:szCs w:val="24"/>
        </w:rPr>
        <w:t xml:space="preserve"> (</w:t>
      </w:r>
      <w:r w:rsidRPr="00853319">
        <w:rPr>
          <w:color w:val="000000" w:themeColor="text1"/>
          <w:sz w:val="24"/>
          <w:szCs w:val="24"/>
        </w:rPr>
        <w:t>Fuentes, 2020). La falta de aceptación puede generar insatisfacción personal y estrés, intensificar emociones negativas, y dificultar el desarrollo de un autoconcepto positivo.</w:t>
      </w:r>
    </w:p>
    <w:p w14:paraId="5A7DC0FA" w14:textId="2431F26E" w:rsidR="004C0335" w:rsidRPr="00853319" w:rsidRDefault="005E57CD" w:rsidP="00A26F7A">
      <w:pPr>
        <w:pStyle w:val="BodyText"/>
        <w:spacing w:before="200" w:line="360" w:lineRule="auto"/>
        <w:ind w:right="111"/>
        <w:jc w:val="left"/>
        <w:rPr>
          <w:color w:val="000000" w:themeColor="text1"/>
          <w:sz w:val="24"/>
          <w:szCs w:val="24"/>
        </w:rPr>
      </w:pPr>
      <w:r w:rsidRPr="00853319">
        <w:rPr>
          <w:color w:val="000000" w:themeColor="text1"/>
          <w:sz w:val="24"/>
          <w:szCs w:val="24"/>
        </w:rPr>
        <w:t>A su vez, al verse limitadas las principales vías de acceso a la información</w:t>
      </w:r>
      <w:r w:rsidRPr="00853319">
        <w:rPr>
          <w:color w:val="000000" w:themeColor="text1"/>
          <w:spacing w:val="-3"/>
          <w:sz w:val="24"/>
          <w:szCs w:val="24"/>
        </w:rPr>
        <w:t xml:space="preserve"> </w:t>
      </w:r>
      <w:r w:rsidRPr="00853319">
        <w:rPr>
          <w:color w:val="000000" w:themeColor="text1"/>
          <w:sz w:val="24"/>
          <w:szCs w:val="24"/>
        </w:rPr>
        <w:t>(oído</w:t>
      </w:r>
      <w:r w:rsidRPr="00853319">
        <w:rPr>
          <w:color w:val="000000" w:themeColor="text1"/>
          <w:spacing w:val="-3"/>
          <w:sz w:val="24"/>
          <w:szCs w:val="24"/>
        </w:rPr>
        <w:t xml:space="preserve"> </w:t>
      </w:r>
      <w:r w:rsidRPr="00853319">
        <w:rPr>
          <w:color w:val="000000" w:themeColor="text1"/>
          <w:sz w:val="24"/>
          <w:szCs w:val="24"/>
        </w:rPr>
        <w:t>y</w:t>
      </w:r>
      <w:r w:rsidRPr="00853319">
        <w:rPr>
          <w:color w:val="000000" w:themeColor="text1"/>
          <w:spacing w:val="-3"/>
          <w:sz w:val="24"/>
          <w:szCs w:val="24"/>
        </w:rPr>
        <w:t xml:space="preserve"> </w:t>
      </w:r>
      <w:r w:rsidRPr="00853319">
        <w:rPr>
          <w:color w:val="000000" w:themeColor="text1"/>
          <w:sz w:val="24"/>
          <w:szCs w:val="24"/>
        </w:rPr>
        <w:t>vista),</w:t>
      </w:r>
      <w:r w:rsidRPr="00853319">
        <w:rPr>
          <w:color w:val="000000" w:themeColor="text1"/>
          <w:spacing w:val="-3"/>
          <w:sz w:val="24"/>
          <w:szCs w:val="24"/>
        </w:rPr>
        <w:t xml:space="preserve"> </w:t>
      </w:r>
      <w:r w:rsidRPr="00853319">
        <w:rPr>
          <w:color w:val="000000" w:themeColor="text1"/>
          <w:sz w:val="24"/>
          <w:szCs w:val="24"/>
        </w:rPr>
        <w:t xml:space="preserve">el sentido táctil se vuelve el principal medio para la comunicación, </w:t>
      </w:r>
      <w:r w:rsidR="00255525" w:rsidRPr="00853319">
        <w:rPr>
          <w:color w:val="000000" w:themeColor="text1"/>
          <w:sz w:val="24"/>
          <w:szCs w:val="24"/>
        </w:rPr>
        <w:t>como,</w:t>
      </w:r>
      <w:r w:rsidRPr="00853319">
        <w:rPr>
          <w:color w:val="000000" w:themeColor="text1"/>
          <w:sz w:val="24"/>
          <w:szCs w:val="24"/>
        </w:rPr>
        <w:t xml:space="preserve"> por ejemplo, la comunicación no simbólica (</w:t>
      </w:r>
      <w:proofErr w:type="spellStart"/>
      <w:r w:rsidRPr="00853319">
        <w:rPr>
          <w:color w:val="000000" w:themeColor="text1"/>
          <w:sz w:val="24"/>
          <w:szCs w:val="24"/>
        </w:rPr>
        <w:t>Padhila</w:t>
      </w:r>
      <w:proofErr w:type="spellEnd"/>
      <w:r w:rsidRPr="00853319">
        <w:rPr>
          <w:color w:val="000000" w:themeColor="text1"/>
          <w:sz w:val="24"/>
          <w:szCs w:val="24"/>
        </w:rPr>
        <w:t xml:space="preserve">, 2015, como se citó en Abad, 2022). Y, ¿será posible entablar relaciones interpersonales frente a esta situación? Lamentablemente, esto se convierte en otra barrera, </w:t>
      </w:r>
      <w:r w:rsidR="00255525" w:rsidRPr="00853319">
        <w:rPr>
          <w:color w:val="000000" w:themeColor="text1"/>
          <w:sz w:val="24"/>
          <w:szCs w:val="24"/>
        </w:rPr>
        <w:t>pues,</w:t>
      </w:r>
      <w:r w:rsidRPr="00853319">
        <w:rPr>
          <w:color w:val="000000" w:themeColor="text1"/>
          <w:sz w:val="24"/>
          <w:szCs w:val="24"/>
        </w:rPr>
        <w:t xml:space="preserve"> por un lado, los</w:t>
      </w:r>
      <w:r w:rsidRPr="00853319">
        <w:rPr>
          <w:color w:val="000000" w:themeColor="text1"/>
          <w:spacing w:val="-3"/>
          <w:sz w:val="24"/>
          <w:szCs w:val="24"/>
        </w:rPr>
        <w:t xml:space="preserve"> </w:t>
      </w:r>
      <w:r w:rsidRPr="00853319">
        <w:rPr>
          <w:color w:val="000000" w:themeColor="text1"/>
          <w:sz w:val="24"/>
          <w:szCs w:val="24"/>
        </w:rPr>
        <w:t>familiares</w:t>
      </w:r>
      <w:r w:rsidRPr="00853319">
        <w:rPr>
          <w:color w:val="000000" w:themeColor="text1"/>
          <w:spacing w:val="-3"/>
          <w:sz w:val="24"/>
          <w:szCs w:val="24"/>
        </w:rPr>
        <w:t xml:space="preserve"> </w:t>
      </w:r>
      <w:r w:rsidRPr="00853319">
        <w:rPr>
          <w:color w:val="000000" w:themeColor="text1"/>
          <w:sz w:val="24"/>
          <w:szCs w:val="24"/>
        </w:rPr>
        <w:t>o</w:t>
      </w:r>
      <w:r w:rsidRPr="00853319">
        <w:rPr>
          <w:color w:val="000000" w:themeColor="text1"/>
          <w:spacing w:val="-3"/>
          <w:sz w:val="24"/>
          <w:szCs w:val="24"/>
        </w:rPr>
        <w:t xml:space="preserve"> </w:t>
      </w:r>
      <w:r w:rsidRPr="00853319">
        <w:rPr>
          <w:color w:val="000000" w:themeColor="text1"/>
          <w:sz w:val="24"/>
          <w:szCs w:val="24"/>
        </w:rPr>
        <w:t>allegados</w:t>
      </w:r>
      <w:r w:rsidRPr="00853319">
        <w:rPr>
          <w:color w:val="000000" w:themeColor="text1"/>
          <w:spacing w:val="-3"/>
          <w:sz w:val="24"/>
          <w:szCs w:val="24"/>
        </w:rPr>
        <w:t xml:space="preserve"> </w:t>
      </w:r>
      <w:r w:rsidRPr="00853319">
        <w:rPr>
          <w:color w:val="000000" w:themeColor="text1"/>
          <w:sz w:val="24"/>
          <w:szCs w:val="24"/>
        </w:rPr>
        <w:t>de</w:t>
      </w:r>
      <w:r w:rsidRPr="00853319">
        <w:rPr>
          <w:color w:val="000000" w:themeColor="text1"/>
          <w:spacing w:val="-3"/>
          <w:sz w:val="24"/>
          <w:szCs w:val="24"/>
        </w:rPr>
        <w:t xml:space="preserve"> </w:t>
      </w:r>
      <w:r w:rsidRPr="00853319">
        <w:rPr>
          <w:color w:val="000000" w:themeColor="text1"/>
          <w:sz w:val="24"/>
          <w:szCs w:val="24"/>
        </w:rPr>
        <w:t>la</w:t>
      </w:r>
      <w:r w:rsidRPr="00853319">
        <w:rPr>
          <w:color w:val="000000" w:themeColor="text1"/>
          <w:spacing w:val="-3"/>
          <w:sz w:val="24"/>
          <w:szCs w:val="24"/>
        </w:rPr>
        <w:t xml:space="preserve"> </w:t>
      </w:r>
      <w:r w:rsidRPr="00853319">
        <w:rPr>
          <w:color w:val="000000" w:themeColor="text1"/>
          <w:sz w:val="24"/>
          <w:szCs w:val="24"/>
        </w:rPr>
        <w:t>persona</w:t>
      </w:r>
      <w:r w:rsidRPr="00853319">
        <w:rPr>
          <w:color w:val="000000" w:themeColor="text1"/>
          <w:spacing w:val="-3"/>
          <w:sz w:val="24"/>
          <w:szCs w:val="24"/>
        </w:rPr>
        <w:t xml:space="preserve"> </w:t>
      </w:r>
      <w:r w:rsidRPr="00853319">
        <w:rPr>
          <w:color w:val="000000" w:themeColor="text1"/>
          <w:sz w:val="24"/>
          <w:szCs w:val="24"/>
        </w:rPr>
        <w:t xml:space="preserve">pueden ser los únicos que conozcan y comprendan estos medios alternativos de comunicación, generando dependencia comunicativa e informativa hacia ellos, </w:t>
      </w:r>
      <w:r w:rsidR="00F20C52" w:rsidRPr="00853319">
        <w:rPr>
          <w:color w:val="000000" w:themeColor="text1"/>
          <w:sz w:val="24"/>
          <w:szCs w:val="24"/>
        </w:rPr>
        <w:t>y,</w:t>
      </w:r>
      <w:r w:rsidRPr="00853319">
        <w:rPr>
          <w:color w:val="000000" w:themeColor="text1"/>
          <w:sz w:val="24"/>
          <w:szCs w:val="24"/>
        </w:rPr>
        <w:t xml:space="preserve"> por otro lado, estos familiares</w:t>
      </w:r>
      <w:r w:rsidRPr="00853319">
        <w:rPr>
          <w:color w:val="000000" w:themeColor="text1"/>
          <w:spacing w:val="-4"/>
          <w:sz w:val="24"/>
          <w:szCs w:val="24"/>
        </w:rPr>
        <w:t xml:space="preserve"> </w:t>
      </w:r>
      <w:r w:rsidRPr="00853319">
        <w:rPr>
          <w:color w:val="000000" w:themeColor="text1"/>
          <w:sz w:val="24"/>
          <w:szCs w:val="24"/>
        </w:rPr>
        <w:t>y</w:t>
      </w:r>
      <w:r w:rsidRPr="00853319">
        <w:rPr>
          <w:color w:val="000000" w:themeColor="text1"/>
          <w:spacing w:val="-4"/>
          <w:sz w:val="24"/>
          <w:szCs w:val="24"/>
        </w:rPr>
        <w:t xml:space="preserve"> </w:t>
      </w:r>
      <w:r w:rsidRPr="00853319">
        <w:rPr>
          <w:color w:val="000000" w:themeColor="text1"/>
          <w:sz w:val="24"/>
          <w:szCs w:val="24"/>
        </w:rPr>
        <w:t>amigos</w:t>
      </w:r>
      <w:r w:rsidRPr="00853319">
        <w:rPr>
          <w:color w:val="000000" w:themeColor="text1"/>
          <w:spacing w:val="-4"/>
          <w:sz w:val="24"/>
          <w:szCs w:val="24"/>
        </w:rPr>
        <w:t xml:space="preserve"> </w:t>
      </w:r>
      <w:r w:rsidRPr="00853319">
        <w:rPr>
          <w:color w:val="000000" w:themeColor="text1"/>
          <w:sz w:val="24"/>
          <w:szCs w:val="24"/>
        </w:rPr>
        <w:t>pueden</w:t>
      </w:r>
      <w:r w:rsidRPr="00853319">
        <w:rPr>
          <w:color w:val="000000" w:themeColor="text1"/>
          <w:spacing w:val="-4"/>
          <w:sz w:val="24"/>
          <w:szCs w:val="24"/>
        </w:rPr>
        <w:t xml:space="preserve"> </w:t>
      </w:r>
      <w:r w:rsidRPr="00853319">
        <w:rPr>
          <w:color w:val="000000" w:themeColor="text1"/>
          <w:sz w:val="24"/>
          <w:szCs w:val="24"/>
        </w:rPr>
        <w:t>desconocer</w:t>
      </w:r>
      <w:r w:rsidRPr="00853319">
        <w:rPr>
          <w:color w:val="000000" w:themeColor="text1"/>
          <w:spacing w:val="-4"/>
          <w:sz w:val="24"/>
          <w:szCs w:val="24"/>
        </w:rPr>
        <w:t xml:space="preserve"> </w:t>
      </w:r>
      <w:r w:rsidRPr="00853319">
        <w:rPr>
          <w:color w:val="000000" w:themeColor="text1"/>
          <w:sz w:val="24"/>
          <w:szCs w:val="24"/>
        </w:rPr>
        <w:t>por</w:t>
      </w:r>
      <w:r w:rsidRPr="00853319">
        <w:rPr>
          <w:color w:val="000000" w:themeColor="text1"/>
          <w:spacing w:val="-4"/>
          <w:sz w:val="24"/>
          <w:szCs w:val="24"/>
        </w:rPr>
        <w:t xml:space="preserve"> </w:t>
      </w:r>
      <w:r w:rsidRPr="00853319">
        <w:rPr>
          <w:color w:val="000000" w:themeColor="text1"/>
          <w:sz w:val="24"/>
          <w:szCs w:val="24"/>
        </w:rPr>
        <w:t>completo</w:t>
      </w:r>
      <w:r w:rsidRPr="00853319">
        <w:rPr>
          <w:color w:val="000000" w:themeColor="text1"/>
          <w:spacing w:val="-4"/>
          <w:sz w:val="24"/>
          <w:szCs w:val="24"/>
        </w:rPr>
        <w:t xml:space="preserve"> </w:t>
      </w:r>
      <w:r w:rsidRPr="00853319">
        <w:rPr>
          <w:color w:val="000000" w:themeColor="text1"/>
          <w:sz w:val="24"/>
          <w:szCs w:val="24"/>
        </w:rPr>
        <w:t>los</w:t>
      </w:r>
      <w:r w:rsidRPr="00853319">
        <w:rPr>
          <w:color w:val="000000" w:themeColor="text1"/>
          <w:spacing w:val="-4"/>
          <w:sz w:val="24"/>
          <w:szCs w:val="24"/>
        </w:rPr>
        <w:t xml:space="preserve"> </w:t>
      </w:r>
      <w:r w:rsidRPr="00853319">
        <w:rPr>
          <w:color w:val="000000" w:themeColor="text1"/>
          <w:sz w:val="24"/>
          <w:szCs w:val="24"/>
        </w:rPr>
        <w:t>medios</w:t>
      </w:r>
      <w:r w:rsidRPr="00853319">
        <w:rPr>
          <w:color w:val="000000" w:themeColor="text1"/>
          <w:spacing w:val="-4"/>
          <w:sz w:val="24"/>
          <w:szCs w:val="24"/>
        </w:rPr>
        <w:t xml:space="preserve"> </w:t>
      </w:r>
      <w:r w:rsidRPr="00853319">
        <w:rPr>
          <w:color w:val="000000" w:themeColor="text1"/>
          <w:sz w:val="24"/>
          <w:szCs w:val="24"/>
        </w:rPr>
        <w:t>a</w:t>
      </w:r>
      <w:r w:rsidRPr="00853319">
        <w:rPr>
          <w:color w:val="000000" w:themeColor="text1"/>
          <w:spacing w:val="-4"/>
          <w:sz w:val="24"/>
          <w:szCs w:val="24"/>
        </w:rPr>
        <w:t xml:space="preserve"> </w:t>
      </w:r>
      <w:r w:rsidRPr="00853319">
        <w:rPr>
          <w:color w:val="000000" w:themeColor="text1"/>
          <w:sz w:val="24"/>
          <w:szCs w:val="24"/>
        </w:rPr>
        <w:t>utilizar</w:t>
      </w:r>
      <w:r w:rsidRPr="00853319">
        <w:rPr>
          <w:color w:val="000000" w:themeColor="text1"/>
          <w:spacing w:val="-4"/>
          <w:sz w:val="24"/>
          <w:szCs w:val="24"/>
        </w:rPr>
        <w:t xml:space="preserve"> </w:t>
      </w:r>
      <w:r w:rsidRPr="00853319">
        <w:rPr>
          <w:color w:val="000000" w:themeColor="text1"/>
          <w:sz w:val="24"/>
          <w:szCs w:val="24"/>
        </w:rPr>
        <w:t>para</w:t>
      </w:r>
      <w:r w:rsidRPr="00853319">
        <w:rPr>
          <w:color w:val="000000" w:themeColor="text1"/>
          <w:spacing w:val="-4"/>
          <w:sz w:val="24"/>
          <w:szCs w:val="24"/>
        </w:rPr>
        <w:t xml:space="preserve"> </w:t>
      </w:r>
      <w:r w:rsidRPr="00853319">
        <w:rPr>
          <w:color w:val="000000" w:themeColor="text1"/>
          <w:sz w:val="24"/>
          <w:szCs w:val="24"/>
        </w:rPr>
        <w:t>comunicarse, dando pie al aislamiento de la persona con sordoceguera (Fuentes, 2020).</w:t>
      </w:r>
    </w:p>
    <w:p w14:paraId="5A7DC0FB" w14:textId="294C50FE" w:rsidR="004C0335" w:rsidRPr="00853319" w:rsidRDefault="005E57CD" w:rsidP="00A26F7A">
      <w:pPr>
        <w:pStyle w:val="BodyText"/>
        <w:spacing w:before="200" w:line="360" w:lineRule="auto"/>
        <w:ind w:right="111"/>
        <w:jc w:val="left"/>
        <w:rPr>
          <w:color w:val="000000" w:themeColor="text1"/>
          <w:sz w:val="24"/>
          <w:szCs w:val="24"/>
        </w:rPr>
      </w:pPr>
      <w:r w:rsidRPr="00853319">
        <w:rPr>
          <w:color w:val="000000" w:themeColor="text1"/>
          <w:sz w:val="24"/>
          <w:szCs w:val="24"/>
        </w:rPr>
        <w:t xml:space="preserve">Por otra parte, algo que sucede con frecuencia dentro de las familias hacia sus hijos en situación de discapacidad, es la sobreprotección, </w:t>
      </w:r>
      <w:r w:rsidR="00255525" w:rsidRPr="00853319">
        <w:rPr>
          <w:color w:val="000000" w:themeColor="text1"/>
          <w:sz w:val="24"/>
          <w:szCs w:val="24"/>
        </w:rPr>
        <w:t>que,</w:t>
      </w:r>
      <w:r w:rsidRPr="00853319">
        <w:rPr>
          <w:color w:val="000000" w:themeColor="text1"/>
          <w:sz w:val="24"/>
          <w:szCs w:val="24"/>
        </w:rPr>
        <w:t xml:space="preserve"> aunque surge del deseo de</w:t>
      </w:r>
      <w:r w:rsidRPr="00853319">
        <w:rPr>
          <w:color w:val="000000" w:themeColor="text1"/>
          <w:spacing w:val="40"/>
          <w:sz w:val="24"/>
          <w:szCs w:val="24"/>
        </w:rPr>
        <w:t xml:space="preserve"> </w:t>
      </w:r>
      <w:r w:rsidRPr="00853319">
        <w:rPr>
          <w:color w:val="000000" w:themeColor="text1"/>
          <w:sz w:val="24"/>
          <w:szCs w:val="24"/>
        </w:rPr>
        <w:t xml:space="preserve">protegerlos frente a los desafíos derivados de su condición, puede tener un </w:t>
      </w:r>
      <w:r w:rsidRPr="00853319">
        <w:rPr>
          <w:color w:val="000000" w:themeColor="text1"/>
          <w:sz w:val="24"/>
          <w:szCs w:val="24"/>
        </w:rPr>
        <w:lastRenderedPageBreak/>
        <w:t>impacto significativo en la dimensión de la autodeterminación. Según las</w:t>
      </w:r>
      <w:r w:rsidRPr="00853319">
        <w:rPr>
          <w:color w:val="000000" w:themeColor="text1"/>
          <w:spacing w:val="-3"/>
          <w:sz w:val="24"/>
          <w:szCs w:val="24"/>
        </w:rPr>
        <w:t xml:space="preserve"> </w:t>
      </w:r>
      <w:r w:rsidRPr="00853319">
        <w:rPr>
          <w:color w:val="000000" w:themeColor="text1"/>
          <w:sz w:val="24"/>
          <w:szCs w:val="24"/>
        </w:rPr>
        <w:t>investigaciones</w:t>
      </w:r>
      <w:r w:rsidRPr="00853319">
        <w:rPr>
          <w:color w:val="000000" w:themeColor="text1"/>
          <w:spacing w:val="-3"/>
          <w:sz w:val="24"/>
          <w:szCs w:val="24"/>
        </w:rPr>
        <w:t xml:space="preserve"> </w:t>
      </w:r>
      <w:r w:rsidRPr="00853319">
        <w:rPr>
          <w:color w:val="000000" w:themeColor="text1"/>
          <w:sz w:val="24"/>
          <w:szCs w:val="24"/>
        </w:rPr>
        <w:t>de</w:t>
      </w:r>
      <w:r w:rsidRPr="00853319">
        <w:rPr>
          <w:color w:val="000000" w:themeColor="text1"/>
          <w:spacing w:val="-3"/>
          <w:sz w:val="24"/>
          <w:szCs w:val="24"/>
        </w:rPr>
        <w:t xml:space="preserve"> </w:t>
      </w:r>
      <w:r w:rsidRPr="00853319">
        <w:rPr>
          <w:color w:val="000000" w:themeColor="text1"/>
          <w:sz w:val="24"/>
          <w:szCs w:val="24"/>
        </w:rPr>
        <w:t>Ruiz</w:t>
      </w:r>
      <w:r w:rsidRPr="00853319">
        <w:rPr>
          <w:color w:val="000000" w:themeColor="text1"/>
          <w:spacing w:val="-3"/>
          <w:sz w:val="24"/>
          <w:szCs w:val="24"/>
        </w:rPr>
        <w:t xml:space="preserve"> </w:t>
      </w:r>
      <w:r w:rsidRPr="00853319">
        <w:rPr>
          <w:color w:val="000000" w:themeColor="text1"/>
          <w:sz w:val="24"/>
          <w:szCs w:val="24"/>
        </w:rPr>
        <w:t>y de</w:t>
      </w:r>
      <w:r w:rsidRPr="00853319">
        <w:rPr>
          <w:color w:val="000000" w:themeColor="text1"/>
          <w:spacing w:val="-3"/>
          <w:sz w:val="24"/>
          <w:szCs w:val="24"/>
        </w:rPr>
        <w:t xml:space="preserve"> </w:t>
      </w:r>
      <w:r w:rsidRPr="00853319">
        <w:rPr>
          <w:color w:val="000000" w:themeColor="text1"/>
          <w:sz w:val="24"/>
          <w:szCs w:val="24"/>
        </w:rPr>
        <w:t>la</w:t>
      </w:r>
      <w:r w:rsidRPr="00853319">
        <w:rPr>
          <w:color w:val="000000" w:themeColor="text1"/>
          <w:spacing w:val="-3"/>
          <w:sz w:val="24"/>
          <w:szCs w:val="24"/>
        </w:rPr>
        <w:t xml:space="preserve"> </w:t>
      </w:r>
      <w:r w:rsidRPr="00853319">
        <w:rPr>
          <w:color w:val="000000" w:themeColor="text1"/>
          <w:sz w:val="24"/>
          <w:szCs w:val="24"/>
        </w:rPr>
        <w:t>Rosa</w:t>
      </w:r>
      <w:r w:rsidRPr="00853319">
        <w:rPr>
          <w:color w:val="000000" w:themeColor="text1"/>
          <w:spacing w:val="-3"/>
          <w:sz w:val="24"/>
          <w:szCs w:val="24"/>
        </w:rPr>
        <w:t xml:space="preserve"> </w:t>
      </w:r>
      <w:r w:rsidRPr="00853319">
        <w:rPr>
          <w:color w:val="000000" w:themeColor="text1"/>
          <w:sz w:val="24"/>
          <w:szCs w:val="24"/>
        </w:rPr>
        <w:t>(2020),</w:t>
      </w:r>
      <w:r w:rsidRPr="00853319">
        <w:rPr>
          <w:color w:val="000000" w:themeColor="text1"/>
          <w:spacing w:val="-3"/>
          <w:sz w:val="24"/>
          <w:szCs w:val="24"/>
        </w:rPr>
        <w:t xml:space="preserve"> </w:t>
      </w:r>
      <w:r w:rsidRPr="00853319">
        <w:rPr>
          <w:color w:val="000000" w:themeColor="text1"/>
          <w:sz w:val="24"/>
          <w:szCs w:val="24"/>
        </w:rPr>
        <w:t>la</w:t>
      </w:r>
      <w:r w:rsidRPr="00853319">
        <w:rPr>
          <w:color w:val="000000" w:themeColor="text1"/>
          <w:spacing w:val="-3"/>
          <w:sz w:val="24"/>
          <w:szCs w:val="24"/>
        </w:rPr>
        <w:t xml:space="preserve"> </w:t>
      </w:r>
      <w:r w:rsidRPr="00853319">
        <w:rPr>
          <w:color w:val="000000" w:themeColor="text1"/>
          <w:sz w:val="24"/>
          <w:szCs w:val="24"/>
        </w:rPr>
        <w:t>sobreprotección</w:t>
      </w:r>
      <w:r w:rsidRPr="00853319">
        <w:rPr>
          <w:color w:val="000000" w:themeColor="text1"/>
          <w:spacing w:val="-3"/>
          <w:sz w:val="24"/>
          <w:szCs w:val="24"/>
        </w:rPr>
        <w:t xml:space="preserve"> </w:t>
      </w:r>
      <w:r w:rsidRPr="00853319">
        <w:rPr>
          <w:color w:val="000000" w:themeColor="text1"/>
          <w:sz w:val="24"/>
          <w:szCs w:val="24"/>
        </w:rPr>
        <w:t>está</w:t>
      </w:r>
      <w:r w:rsidRPr="00853319">
        <w:rPr>
          <w:color w:val="000000" w:themeColor="text1"/>
          <w:spacing w:val="-3"/>
          <w:sz w:val="24"/>
          <w:szCs w:val="24"/>
        </w:rPr>
        <w:t xml:space="preserve"> </w:t>
      </w:r>
      <w:r w:rsidRPr="00853319">
        <w:rPr>
          <w:color w:val="000000" w:themeColor="text1"/>
          <w:sz w:val="24"/>
          <w:szCs w:val="24"/>
        </w:rPr>
        <w:t>vinculada</w:t>
      </w:r>
      <w:r w:rsidRPr="00853319">
        <w:rPr>
          <w:color w:val="000000" w:themeColor="text1"/>
          <w:spacing w:val="-3"/>
          <w:sz w:val="24"/>
          <w:szCs w:val="24"/>
        </w:rPr>
        <w:t xml:space="preserve"> </w:t>
      </w:r>
      <w:r w:rsidRPr="00853319">
        <w:rPr>
          <w:color w:val="000000" w:themeColor="text1"/>
          <w:sz w:val="24"/>
          <w:szCs w:val="24"/>
        </w:rPr>
        <w:t>al</w:t>
      </w:r>
      <w:r w:rsidRPr="00853319">
        <w:rPr>
          <w:color w:val="000000" w:themeColor="text1"/>
          <w:spacing w:val="-3"/>
          <w:sz w:val="24"/>
          <w:szCs w:val="24"/>
        </w:rPr>
        <w:t xml:space="preserve"> </w:t>
      </w:r>
      <w:r w:rsidRPr="00853319">
        <w:rPr>
          <w:color w:val="000000" w:themeColor="text1"/>
          <w:sz w:val="24"/>
          <w:szCs w:val="24"/>
        </w:rPr>
        <w:t>nivel</w:t>
      </w:r>
      <w:r w:rsidRPr="00853319">
        <w:rPr>
          <w:color w:val="000000" w:themeColor="text1"/>
          <w:spacing w:val="-3"/>
          <w:sz w:val="24"/>
          <w:szCs w:val="24"/>
        </w:rPr>
        <w:t xml:space="preserve"> </w:t>
      </w:r>
      <w:r w:rsidRPr="00853319">
        <w:rPr>
          <w:color w:val="000000" w:themeColor="text1"/>
          <w:sz w:val="24"/>
          <w:szCs w:val="24"/>
        </w:rPr>
        <w:t>formativo</w:t>
      </w:r>
      <w:r w:rsidRPr="00853319">
        <w:rPr>
          <w:color w:val="000000" w:themeColor="text1"/>
          <w:spacing w:val="-3"/>
          <w:sz w:val="24"/>
          <w:szCs w:val="24"/>
        </w:rPr>
        <w:t xml:space="preserve"> </w:t>
      </w:r>
      <w:r w:rsidRPr="00853319">
        <w:rPr>
          <w:color w:val="000000" w:themeColor="text1"/>
          <w:sz w:val="24"/>
          <w:szCs w:val="24"/>
        </w:rPr>
        <w:t>de</w:t>
      </w:r>
      <w:r w:rsidRPr="00853319">
        <w:rPr>
          <w:color w:val="000000" w:themeColor="text1"/>
          <w:spacing w:val="-3"/>
          <w:sz w:val="24"/>
          <w:szCs w:val="24"/>
        </w:rPr>
        <w:t xml:space="preserve"> </w:t>
      </w:r>
      <w:r w:rsidRPr="00853319">
        <w:rPr>
          <w:color w:val="000000" w:themeColor="text1"/>
          <w:sz w:val="24"/>
          <w:szCs w:val="24"/>
        </w:rPr>
        <w:t>las</w:t>
      </w:r>
      <w:r w:rsidRPr="00853319">
        <w:rPr>
          <w:color w:val="000000" w:themeColor="text1"/>
          <w:spacing w:val="-3"/>
          <w:sz w:val="24"/>
          <w:szCs w:val="24"/>
        </w:rPr>
        <w:t xml:space="preserve"> </w:t>
      </w:r>
      <w:r w:rsidRPr="00853319">
        <w:rPr>
          <w:color w:val="000000" w:themeColor="text1"/>
          <w:sz w:val="24"/>
          <w:szCs w:val="24"/>
        </w:rPr>
        <w:t>familias,</w:t>
      </w:r>
      <w:r w:rsidRPr="00853319">
        <w:rPr>
          <w:color w:val="000000" w:themeColor="text1"/>
          <w:spacing w:val="-3"/>
          <w:sz w:val="24"/>
          <w:szCs w:val="24"/>
        </w:rPr>
        <w:t xml:space="preserve"> </w:t>
      </w:r>
      <w:r w:rsidRPr="00853319">
        <w:rPr>
          <w:color w:val="000000" w:themeColor="text1"/>
          <w:sz w:val="24"/>
          <w:szCs w:val="24"/>
        </w:rPr>
        <w:t>siendo más elevada cuando este nivel es bajo. Esto se debe, en gran parte, a la dificultad que enfrentan las familias para acceder a información adecuada sobre cómo apoyar a una persona con sordoceguera, ya</w:t>
      </w:r>
      <w:r w:rsidRPr="00853319">
        <w:rPr>
          <w:color w:val="000000" w:themeColor="text1"/>
          <w:spacing w:val="-4"/>
          <w:sz w:val="24"/>
          <w:szCs w:val="24"/>
        </w:rPr>
        <w:t xml:space="preserve"> </w:t>
      </w:r>
      <w:r w:rsidRPr="00853319">
        <w:rPr>
          <w:color w:val="000000" w:themeColor="text1"/>
          <w:sz w:val="24"/>
          <w:szCs w:val="24"/>
        </w:rPr>
        <w:t>que</w:t>
      </w:r>
      <w:r w:rsidRPr="00853319">
        <w:rPr>
          <w:color w:val="000000" w:themeColor="text1"/>
          <w:spacing w:val="-4"/>
          <w:sz w:val="24"/>
          <w:szCs w:val="24"/>
        </w:rPr>
        <w:t xml:space="preserve"> </w:t>
      </w:r>
      <w:r w:rsidRPr="00853319">
        <w:rPr>
          <w:color w:val="000000" w:themeColor="text1"/>
          <w:sz w:val="24"/>
          <w:szCs w:val="24"/>
        </w:rPr>
        <w:t>los</w:t>
      </w:r>
      <w:r w:rsidRPr="00853319">
        <w:rPr>
          <w:color w:val="000000" w:themeColor="text1"/>
          <w:spacing w:val="-4"/>
          <w:sz w:val="24"/>
          <w:szCs w:val="24"/>
        </w:rPr>
        <w:t xml:space="preserve"> </w:t>
      </w:r>
      <w:r w:rsidRPr="00853319">
        <w:rPr>
          <w:color w:val="000000" w:themeColor="text1"/>
          <w:sz w:val="24"/>
          <w:szCs w:val="24"/>
        </w:rPr>
        <w:t>servicios</w:t>
      </w:r>
      <w:r w:rsidRPr="00853319">
        <w:rPr>
          <w:color w:val="000000" w:themeColor="text1"/>
          <w:spacing w:val="-4"/>
          <w:sz w:val="24"/>
          <w:szCs w:val="24"/>
        </w:rPr>
        <w:t xml:space="preserve"> </w:t>
      </w:r>
      <w:r w:rsidRPr="00853319">
        <w:rPr>
          <w:color w:val="000000" w:themeColor="text1"/>
          <w:sz w:val="24"/>
          <w:szCs w:val="24"/>
        </w:rPr>
        <w:t>especializados</w:t>
      </w:r>
      <w:r w:rsidRPr="00853319">
        <w:rPr>
          <w:color w:val="000000" w:themeColor="text1"/>
          <w:spacing w:val="-4"/>
          <w:sz w:val="24"/>
          <w:szCs w:val="24"/>
        </w:rPr>
        <w:t xml:space="preserve"> </w:t>
      </w:r>
      <w:r w:rsidRPr="00853319">
        <w:rPr>
          <w:color w:val="000000" w:themeColor="text1"/>
          <w:sz w:val="24"/>
          <w:szCs w:val="24"/>
        </w:rPr>
        <w:t>para</w:t>
      </w:r>
      <w:r w:rsidRPr="00853319">
        <w:rPr>
          <w:color w:val="000000" w:themeColor="text1"/>
          <w:spacing w:val="-4"/>
          <w:sz w:val="24"/>
          <w:szCs w:val="24"/>
        </w:rPr>
        <w:t xml:space="preserve"> </w:t>
      </w:r>
      <w:r w:rsidRPr="00853319">
        <w:rPr>
          <w:color w:val="000000" w:themeColor="text1"/>
          <w:sz w:val="24"/>
          <w:szCs w:val="24"/>
        </w:rPr>
        <w:t>brindar</w:t>
      </w:r>
      <w:r w:rsidRPr="00853319">
        <w:rPr>
          <w:color w:val="000000" w:themeColor="text1"/>
          <w:spacing w:val="-4"/>
          <w:sz w:val="24"/>
          <w:szCs w:val="24"/>
        </w:rPr>
        <w:t xml:space="preserve"> </w:t>
      </w:r>
      <w:r w:rsidRPr="00853319">
        <w:rPr>
          <w:color w:val="000000" w:themeColor="text1"/>
          <w:sz w:val="24"/>
          <w:szCs w:val="24"/>
        </w:rPr>
        <w:t>esta</w:t>
      </w:r>
      <w:r w:rsidRPr="00853319">
        <w:rPr>
          <w:color w:val="000000" w:themeColor="text1"/>
          <w:spacing w:val="-4"/>
          <w:sz w:val="24"/>
          <w:szCs w:val="24"/>
        </w:rPr>
        <w:t xml:space="preserve"> </w:t>
      </w:r>
      <w:r w:rsidRPr="00853319">
        <w:rPr>
          <w:color w:val="000000" w:themeColor="text1"/>
          <w:sz w:val="24"/>
          <w:szCs w:val="24"/>
        </w:rPr>
        <w:t>orientación son prácticamente inexistentes. En ese sentido, encuentran mayores dificultades para fomentar la independencia de sus hijos, perpetuando actitudes que limitan su capacidad</w:t>
      </w:r>
      <w:r w:rsidRPr="00853319">
        <w:rPr>
          <w:color w:val="000000" w:themeColor="text1"/>
          <w:spacing w:val="40"/>
          <w:sz w:val="24"/>
          <w:szCs w:val="24"/>
        </w:rPr>
        <w:t xml:space="preserve"> </w:t>
      </w:r>
      <w:r w:rsidRPr="00853319">
        <w:rPr>
          <w:color w:val="000000" w:themeColor="text1"/>
          <w:sz w:val="24"/>
          <w:szCs w:val="24"/>
        </w:rPr>
        <w:t>para tomar decisiones y desarrollar autonomía.</w:t>
      </w:r>
    </w:p>
    <w:p w14:paraId="5A7DC0FC" w14:textId="77777777" w:rsidR="004C0335" w:rsidRPr="00853319" w:rsidRDefault="005E57CD" w:rsidP="00A26F7A">
      <w:pPr>
        <w:pStyle w:val="BodyText"/>
        <w:spacing w:before="200" w:line="360" w:lineRule="auto"/>
        <w:ind w:right="113"/>
        <w:jc w:val="left"/>
        <w:rPr>
          <w:color w:val="000000" w:themeColor="text1"/>
          <w:sz w:val="24"/>
          <w:szCs w:val="24"/>
        </w:rPr>
      </w:pPr>
      <w:r w:rsidRPr="00853319">
        <w:rPr>
          <w:color w:val="000000" w:themeColor="text1"/>
          <w:sz w:val="24"/>
          <w:szCs w:val="24"/>
        </w:rPr>
        <w:t xml:space="preserve">Con respecto a las dimensiones de desarrollo personal y bienestar material, se puede asegurar que se encuentran estrechamente ligadas ya que, al tener la posibilidad de aprender y desarrollar habilidades funcionales y/o relacionadas con el trabajo, una persona puede obtener un empleo o emprender actividades productivas que generen ingresos y mejoren su calidad de vida. Tal y como asegura Acosta (2013, como se citó en </w:t>
      </w:r>
      <w:proofErr w:type="spellStart"/>
      <w:r w:rsidRPr="00853319">
        <w:rPr>
          <w:color w:val="000000" w:themeColor="text1"/>
          <w:sz w:val="24"/>
          <w:szCs w:val="24"/>
        </w:rPr>
        <w:t>Jedrysiak</w:t>
      </w:r>
      <w:proofErr w:type="spellEnd"/>
      <w:r w:rsidRPr="00853319">
        <w:rPr>
          <w:color w:val="000000" w:themeColor="text1"/>
          <w:sz w:val="24"/>
          <w:szCs w:val="24"/>
        </w:rPr>
        <w:t xml:space="preserve">, 2022), para que una persona con sordoceguera, </w:t>
      </w:r>
      <w:proofErr w:type="gramStart"/>
      <w:r w:rsidRPr="00853319">
        <w:rPr>
          <w:color w:val="000000" w:themeColor="text1"/>
          <w:sz w:val="24"/>
          <w:szCs w:val="24"/>
        </w:rPr>
        <w:t>y</w:t>
      </w:r>
      <w:proofErr w:type="gramEnd"/>
      <w:r w:rsidRPr="00853319">
        <w:rPr>
          <w:color w:val="000000" w:themeColor="text1"/>
          <w:sz w:val="24"/>
          <w:szCs w:val="24"/>
        </w:rPr>
        <w:t xml:space="preserve"> de</w:t>
      </w:r>
      <w:r w:rsidRPr="00853319">
        <w:rPr>
          <w:color w:val="000000" w:themeColor="text1"/>
          <w:spacing w:val="-3"/>
          <w:sz w:val="24"/>
          <w:szCs w:val="24"/>
        </w:rPr>
        <w:t xml:space="preserve"> </w:t>
      </w:r>
      <w:r w:rsidRPr="00853319">
        <w:rPr>
          <w:color w:val="000000" w:themeColor="text1"/>
          <w:sz w:val="24"/>
          <w:szCs w:val="24"/>
        </w:rPr>
        <w:t>hecho,</w:t>
      </w:r>
      <w:r w:rsidRPr="00853319">
        <w:rPr>
          <w:color w:val="000000" w:themeColor="text1"/>
          <w:spacing w:val="-3"/>
          <w:sz w:val="24"/>
          <w:szCs w:val="24"/>
        </w:rPr>
        <w:t xml:space="preserve"> </w:t>
      </w:r>
      <w:r w:rsidRPr="00853319">
        <w:rPr>
          <w:color w:val="000000" w:themeColor="text1"/>
          <w:sz w:val="24"/>
          <w:szCs w:val="24"/>
        </w:rPr>
        <w:t>para</w:t>
      </w:r>
      <w:r w:rsidRPr="00853319">
        <w:rPr>
          <w:color w:val="000000" w:themeColor="text1"/>
          <w:spacing w:val="-3"/>
          <w:sz w:val="24"/>
          <w:szCs w:val="24"/>
        </w:rPr>
        <w:t xml:space="preserve"> </w:t>
      </w:r>
      <w:r w:rsidRPr="00853319">
        <w:rPr>
          <w:color w:val="000000" w:themeColor="text1"/>
          <w:sz w:val="24"/>
          <w:szCs w:val="24"/>
        </w:rPr>
        <w:t>que</w:t>
      </w:r>
      <w:r w:rsidRPr="00853319">
        <w:rPr>
          <w:color w:val="000000" w:themeColor="text1"/>
          <w:spacing w:val="-3"/>
          <w:sz w:val="24"/>
          <w:szCs w:val="24"/>
        </w:rPr>
        <w:t xml:space="preserve"> </w:t>
      </w:r>
      <w:r w:rsidRPr="00853319">
        <w:rPr>
          <w:color w:val="000000" w:themeColor="text1"/>
          <w:sz w:val="24"/>
          <w:szCs w:val="24"/>
        </w:rPr>
        <w:t>cualquier</w:t>
      </w:r>
      <w:r w:rsidRPr="00853319">
        <w:rPr>
          <w:color w:val="000000" w:themeColor="text1"/>
          <w:spacing w:val="-3"/>
          <w:sz w:val="24"/>
          <w:szCs w:val="24"/>
        </w:rPr>
        <w:t xml:space="preserve"> </w:t>
      </w:r>
      <w:r w:rsidRPr="00853319">
        <w:rPr>
          <w:color w:val="000000" w:themeColor="text1"/>
          <w:sz w:val="24"/>
          <w:szCs w:val="24"/>
        </w:rPr>
        <w:t>persona</w:t>
      </w:r>
      <w:r w:rsidRPr="00853319">
        <w:rPr>
          <w:color w:val="000000" w:themeColor="text1"/>
          <w:spacing w:val="-3"/>
          <w:sz w:val="24"/>
          <w:szCs w:val="24"/>
        </w:rPr>
        <w:t xml:space="preserve"> </w:t>
      </w:r>
      <w:r w:rsidRPr="00853319">
        <w:rPr>
          <w:color w:val="000000" w:themeColor="text1"/>
          <w:sz w:val="24"/>
          <w:szCs w:val="24"/>
        </w:rPr>
        <w:t>se incluya en el mundo laboral, requiere de formación previa.</w:t>
      </w:r>
    </w:p>
    <w:p w14:paraId="5A7DC0FD" w14:textId="77777777" w:rsidR="004C0335" w:rsidRPr="00853319" w:rsidRDefault="005E57CD" w:rsidP="00A26F7A">
      <w:pPr>
        <w:pStyle w:val="BodyText"/>
        <w:spacing w:before="200" w:line="360" w:lineRule="auto"/>
        <w:ind w:right="109"/>
        <w:jc w:val="left"/>
        <w:rPr>
          <w:color w:val="000000" w:themeColor="text1"/>
          <w:sz w:val="24"/>
          <w:szCs w:val="24"/>
        </w:rPr>
      </w:pPr>
      <w:r w:rsidRPr="00853319">
        <w:rPr>
          <w:color w:val="000000" w:themeColor="text1"/>
          <w:sz w:val="24"/>
          <w:szCs w:val="24"/>
        </w:rPr>
        <w:t>Pero, según el informe global de la Federación Mundial de Personas Sordociegas (2018), “los niños con sordoceguera tienen hasta veintitrés veces menos probabilidades de estar escolarizados” (p. 29). Además, de acuerdo con Reguera (2004, como se</w:t>
      </w:r>
      <w:r w:rsidRPr="00853319">
        <w:rPr>
          <w:color w:val="000000" w:themeColor="text1"/>
          <w:spacing w:val="-3"/>
          <w:sz w:val="24"/>
          <w:szCs w:val="24"/>
        </w:rPr>
        <w:t xml:space="preserve"> </w:t>
      </w:r>
      <w:r w:rsidRPr="00853319">
        <w:rPr>
          <w:color w:val="000000" w:themeColor="text1"/>
          <w:sz w:val="24"/>
          <w:szCs w:val="24"/>
        </w:rPr>
        <w:t>citó</w:t>
      </w:r>
      <w:r w:rsidRPr="00853319">
        <w:rPr>
          <w:color w:val="000000" w:themeColor="text1"/>
          <w:spacing w:val="-3"/>
          <w:sz w:val="24"/>
          <w:szCs w:val="24"/>
        </w:rPr>
        <w:t xml:space="preserve"> </w:t>
      </w:r>
      <w:r w:rsidRPr="00853319">
        <w:rPr>
          <w:color w:val="000000" w:themeColor="text1"/>
          <w:sz w:val="24"/>
          <w:szCs w:val="24"/>
        </w:rPr>
        <w:t>en</w:t>
      </w:r>
      <w:r w:rsidRPr="00853319">
        <w:rPr>
          <w:color w:val="000000" w:themeColor="text1"/>
          <w:spacing w:val="-3"/>
          <w:sz w:val="24"/>
          <w:szCs w:val="24"/>
        </w:rPr>
        <w:t xml:space="preserve"> </w:t>
      </w:r>
      <w:proofErr w:type="spellStart"/>
      <w:r w:rsidRPr="00853319">
        <w:rPr>
          <w:color w:val="000000" w:themeColor="text1"/>
          <w:sz w:val="24"/>
          <w:szCs w:val="24"/>
        </w:rPr>
        <w:t>Jedrysiak</w:t>
      </w:r>
      <w:proofErr w:type="spellEnd"/>
      <w:r w:rsidRPr="00853319">
        <w:rPr>
          <w:color w:val="000000" w:themeColor="text1"/>
          <w:sz w:val="24"/>
          <w:szCs w:val="24"/>
        </w:rPr>
        <w:t>, 2022), a pesar de contar con formación, las personas con sordoceguera enfrentan</w:t>
      </w:r>
      <w:r w:rsidRPr="00853319">
        <w:rPr>
          <w:color w:val="000000" w:themeColor="text1"/>
          <w:spacing w:val="-3"/>
          <w:sz w:val="24"/>
          <w:szCs w:val="24"/>
        </w:rPr>
        <w:t xml:space="preserve"> </w:t>
      </w:r>
      <w:r w:rsidRPr="00853319">
        <w:rPr>
          <w:color w:val="000000" w:themeColor="text1"/>
          <w:sz w:val="24"/>
          <w:szCs w:val="24"/>
        </w:rPr>
        <w:t>diversas barreras para acceder al mundo laboral, como lo es la comunicación con sus pares, el número limitado de tareas productivas que pueden realizar, la imposibilidad</w:t>
      </w:r>
      <w:r w:rsidRPr="00853319">
        <w:rPr>
          <w:color w:val="000000" w:themeColor="text1"/>
          <w:spacing w:val="-5"/>
          <w:sz w:val="24"/>
          <w:szCs w:val="24"/>
        </w:rPr>
        <w:t xml:space="preserve"> </w:t>
      </w:r>
      <w:r w:rsidRPr="00853319">
        <w:rPr>
          <w:color w:val="000000" w:themeColor="text1"/>
          <w:sz w:val="24"/>
          <w:szCs w:val="24"/>
        </w:rPr>
        <w:t>de</w:t>
      </w:r>
      <w:r w:rsidRPr="00853319">
        <w:rPr>
          <w:color w:val="000000" w:themeColor="text1"/>
          <w:spacing w:val="-5"/>
          <w:sz w:val="24"/>
          <w:szCs w:val="24"/>
        </w:rPr>
        <w:t xml:space="preserve"> </w:t>
      </w:r>
      <w:r w:rsidRPr="00853319">
        <w:rPr>
          <w:color w:val="000000" w:themeColor="text1"/>
          <w:sz w:val="24"/>
          <w:szCs w:val="24"/>
        </w:rPr>
        <w:t>desempeñar trabajos que requieran trato con el público, y la necesidad de adaptaciones en el</w:t>
      </w:r>
      <w:r w:rsidRPr="00853319">
        <w:rPr>
          <w:color w:val="000000" w:themeColor="text1"/>
          <w:spacing w:val="-3"/>
          <w:sz w:val="24"/>
          <w:szCs w:val="24"/>
        </w:rPr>
        <w:t xml:space="preserve"> </w:t>
      </w:r>
      <w:r w:rsidRPr="00853319">
        <w:rPr>
          <w:color w:val="000000" w:themeColor="text1"/>
          <w:sz w:val="24"/>
          <w:szCs w:val="24"/>
        </w:rPr>
        <w:t>puesto</w:t>
      </w:r>
      <w:r w:rsidRPr="00853319">
        <w:rPr>
          <w:color w:val="000000" w:themeColor="text1"/>
          <w:spacing w:val="-3"/>
          <w:sz w:val="24"/>
          <w:szCs w:val="24"/>
        </w:rPr>
        <w:t xml:space="preserve"> </w:t>
      </w:r>
      <w:r w:rsidRPr="00853319">
        <w:rPr>
          <w:color w:val="000000" w:themeColor="text1"/>
          <w:sz w:val="24"/>
          <w:szCs w:val="24"/>
        </w:rPr>
        <w:t>de trabajo, que suelen ser costosas.</w:t>
      </w:r>
    </w:p>
    <w:p w14:paraId="5A7DC0FE" w14:textId="77777777" w:rsidR="004C0335" w:rsidRPr="00853319" w:rsidRDefault="005E57CD" w:rsidP="00A26F7A">
      <w:pPr>
        <w:pStyle w:val="BodyText"/>
        <w:spacing w:before="200" w:line="360" w:lineRule="auto"/>
        <w:ind w:right="118"/>
        <w:jc w:val="left"/>
        <w:rPr>
          <w:color w:val="000000" w:themeColor="text1"/>
          <w:sz w:val="24"/>
          <w:szCs w:val="24"/>
        </w:rPr>
      </w:pPr>
      <w:r w:rsidRPr="00853319">
        <w:rPr>
          <w:color w:val="000000" w:themeColor="text1"/>
          <w:sz w:val="24"/>
          <w:szCs w:val="24"/>
        </w:rPr>
        <w:t xml:space="preserve">Aquellas cifras son aún más decepcionantes si se considera el hecho de que, el bienestar material repercute considerablemente en el bienestar físico de la persona, pues </w:t>
      </w:r>
      <w:proofErr w:type="spellStart"/>
      <w:r w:rsidRPr="00853319">
        <w:rPr>
          <w:color w:val="000000" w:themeColor="text1"/>
          <w:sz w:val="24"/>
          <w:szCs w:val="24"/>
        </w:rPr>
        <w:t>el</w:t>
      </w:r>
      <w:proofErr w:type="spellEnd"/>
      <w:r w:rsidRPr="00853319">
        <w:rPr>
          <w:color w:val="000000" w:themeColor="text1"/>
          <w:sz w:val="24"/>
          <w:szCs w:val="24"/>
        </w:rPr>
        <w:t xml:space="preserve"> no contar con recursos económicos puede dificultar el acceso a servicios de atención</w:t>
      </w:r>
      <w:r w:rsidRPr="00853319">
        <w:rPr>
          <w:color w:val="000000" w:themeColor="text1"/>
          <w:spacing w:val="-4"/>
          <w:sz w:val="24"/>
          <w:szCs w:val="24"/>
        </w:rPr>
        <w:t xml:space="preserve"> </w:t>
      </w:r>
      <w:r w:rsidRPr="00853319">
        <w:rPr>
          <w:color w:val="000000" w:themeColor="text1"/>
          <w:sz w:val="24"/>
          <w:szCs w:val="24"/>
        </w:rPr>
        <w:t>sanitaria especializados, terapias, dispositivos de apoyo técnico como audífonos o bastones, así como a una alimentación adecuada y espacios de vivienda adaptados.</w:t>
      </w:r>
    </w:p>
    <w:p w14:paraId="5A7DC0FF" w14:textId="77777777" w:rsidR="004C0335" w:rsidRPr="00853319" w:rsidRDefault="005E57CD" w:rsidP="00A26F7A">
      <w:pPr>
        <w:pStyle w:val="BodyText"/>
        <w:spacing w:before="200" w:line="360" w:lineRule="auto"/>
        <w:ind w:right="112"/>
        <w:jc w:val="left"/>
        <w:rPr>
          <w:color w:val="000000" w:themeColor="text1"/>
          <w:sz w:val="24"/>
          <w:szCs w:val="24"/>
        </w:rPr>
      </w:pPr>
      <w:r w:rsidRPr="00853319">
        <w:rPr>
          <w:color w:val="000000" w:themeColor="text1"/>
          <w:sz w:val="24"/>
          <w:szCs w:val="24"/>
        </w:rPr>
        <w:t>A esto, se le añaden otros desafíos para acceder a la</w:t>
      </w:r>
      <w:r w:rsidRPr="00853319">
        <w:rPr>
          <w:color w:val="000000" w:themeColor="text1"/>
          <w:spacing w:val="-2"/>
          <w:sz w:val="24"/>
          <w:szCs w:val="24"/>
        </w:rPr>
        <w:t xml:space="preserve"> </w:t>
      </w:r>
      <w:r w:rsidRPr="00853319">
        <w:rPr>
          <w:color w:val="000000" w:themeColor="text1"/>
          <w:sz w:val="24"/>
          <w:szCs w:val="24"/>
        </w:rPr>
        <w:t>atención</w:t>
      </w:r>
      <w:r w:rsidRPr="00853319">
        <w:rPr>
          <w:color w:val="000000" w:themeColor="text1"/>
          <w:spacing w:val="-2"/>
          <w:sz w:val="24"/>
          <w:szCs w:val="24"/>
        </w:rPr>
        <w:t xml:space="preserve"> </w:t>
      </w:r>
      <w:r w:rsidRPr="00853319">
        <w:rPr>
          <w:color w:val="000000" w:themeColor="text1"/>
          <w:sz w:val="24"/>
          <w:szCs w:val="24"/>
        </w:rPr>
        <w:t>sanitaria</w:t>
      </w:r>
      <w:r w:rsidRPr="00853319">
        <w:rPr>
          <w:color w:val="000000" w:themeColor="text1"/>
          <w:spacing w:val="-2"/>
          <w:sz w:val="24"/>
          <w:szCs w:val="24"/>
        </w:rPr>
        <w:t xml:space="preserve"> </w:t>
      </w:r>
      <w:r w:rsidRPr="00853319">
        <w:rPr>
          <w:color w:val="000000" w:themeColor="text1"/>
          <w:sz w:val="24"/>
          <w:szCs w:val="24"/>
        </w:rPr>
        <w:t>y</w:t>
      </w:r>
      <w:r w:rsidRPr="00853319">
        <w:rPr>
          <w:color w:val="000000" w:themeColor="text1"/>
          <w:spacing w:val="-2"/>
          <w:sz w:val="24"/>
          <w:szCs w:val="24"/>
        </w:rPr>
        <w:t xml:space="preserve"> </w:t>
      </w:r>
      <w:r w:rsidRPr="00853319">
        <w:rPr>
          <w:color w:val="000000" w:themeColor="text1"/>
          <w:sz w:val="24"/>
          <w:szCs w:val="24"/>
        </w:rPr>
        <w:t>a</w:t>
      </w:r>
      <w:r w:rsidRPr="00853319">
        <w:rPr>
          <w:color w:val="000000" w:themeColor="text1"/>
          <w:spacing w:val="-2"/>
          <w:sz w:val="24"/>
          <w:szCs w:val="24"/>
        </w:rPr>
        <w:t xml:space="preserve"> </w:t>
      </w:r>
      <w:r w:rsidRPr="00853319">
        <w:rPr>
          <w:color w:val="000000" w:themeColor="text1"/>
          <w:sz w:val="24"/>
          <w:szCs w:val="24"/>
        </w:rPr>
        <w:t>los</w:t>
      </w:r>
      <w:r w:rsidRPr="00853319">
        <w:rPr>
          <w:color w:val="000000" w:themeColor="text1"/>
          <w:spacing w:val="-2"/>
          <w:sz w:val="24"/>
          <w:szCs w:val="24"/>
        </w:rPr>
        <w:t xml:space="preserve"> </w:t>
      </w:r>
      <w:r w:rsidRPr="00853319">
        <w:rPr>
          <w:color w:val="000000" w:themeColor="text1"/>
          <w:sz w:val="24"/>
          <w:szCs w:val="24"/>
        </w:rPr>
        <w:t>servicios</w:t>
      </w:r>
      <w:r w:rsidRPr="00853319">
        <w:rPr>
          <w:color w:val="000000" w:themeColor="text1"/>
          <w:spacing w:val="-2"/>
          <w:sz w:val="24"/>
          <w:szCs w:val="24"/>
        </w:rPr>
        <w:t xml:space="preserve"> </w:t>
      </w:r>
      <w:r w:rsidRPr="00853319">
        <w:rPr>
          <w:color w:val="000000" w:themeColor="text1"/>
          <w:sz w:val="24"/>
          <w:szCs w:val="24"/>
        </w:rPr>
        <w:t>de rehabilitación, tales como: carencia de ajustes en las instalaciones de</w:t>
      </w:r>
      <w:r w:rsidRPr="00853319">
        <w:rPr>
          <w:color w:val="000000" w:themeColor="text1"/>
          <w:spacing w:val="-4"/>
          <w:sz w:val="24"/>
          <w:szCs w:val="24"/>
        </w:rPr>
        <w:t xml:space="preserve"> </w:t>
      </w:r>
      <w:r w:rsidRPr="00853319">
        <w:rPr>
          <w:color w:val="000000" w:themeColor="text1"/>
          <w:sz w:val="24"/>
          <w:szCs w:val="24"/>
        </w:rPr>
        <w:lastRenderedPageBreak/>
        <w:t>salud</w:t>
      </w:r>
      <w:r w:rsidRPr="00853319">
        <w:rPr>
          <w:color w:val="000000" w:themeColor="text1"/>
          <w:spacing w:val="-4"/>
          <w:sz w:val="24"/>
          <w:szCs w:val="24"/>
        </w:rPr>
        <w:t xml:space="preserve"> </w:t>
      </w:r>
      <w:r w:rsidRPr="00853319">
        <w:rPr>
          <w:color w:val="000000" w:themeColor="text1"/>
          <w:sz w:val="24"/>
          <w:szCs w:val="24"/>
        </w:rPr>
        <w:t>(relacionados</w:t>
      </w:r>
      <w:r w:rsidRPr="00853319">
        <w:rPr>
          <w:color w:val="000000" w:themeColor="text1"/>
          <w:spacing w:val="-4"/>
          <w:sz w:val="24"/>
          <w:szCs w:val="24"/>
        </w:rPr>
        <w:t xml:space="preserve"> </w:t>
      </w:r>
      <w:r w:rsidRPr="00853319">
        <w:rPr>
          <w:color w:val="000000" w:themeColor="text1"/>
          <w:sz w:val="24"/>
          <w:szCs w:val="24"/>
        </w:rPr>
        <w:t>a la comunicación y acceso a la información); costos elevados para el acceso a la atención; centralización de los servicios en áreas urbanas, dejando a las zonas rurales con opciones limitadas; y la falta de capacitación de los médicos en temas relacionados con la sordoceguera (Federación Mundial de Personas Sordociegas, 2018).</w:t>
      </w:r>
    </w:p>
    <w:p w14:paraId="5A7DC101" w14:textId="77777777" w:rsidR="004C0335" w:rsidRPr="00853319" w:rsidRDefault="005E57CD" w:rsidP="00A26F7A">
      <w:pPr>
        <w:pStyle w:val="BodyText"/>
        <w:spacing w:before="77" w:line="360" w:lineRule="auto"/>
        <w:ind w:right="114"/>
        <w:jc w:val="left"/>
        <w:rPr>
          <w:color w:val="000000" w:themeColor="text1"/>
          <w:sz w:val="24"/>
          <w:szCs w:val="24"/>
        </w:rPr>
      </w:pPr>
      <w:r w:rsidRPr="00853319">
        <w:rPr>
          <w:color w:val="000000" w:themeColor="text1"/>
          <w:sz w:val="24"/>
          <w:szCs w:val="24"/>
        </w:rPr>
        <w:t>Finalmente, todo lo antes mencionado</w:t>
      </w:r>
      <w:r w:rsidRPr="00853319">
        <w:rPr>
          <w:color w:val="000000" w:themeColor="text1"/>
          <w:spacing w:val="-4"/>
          <w:sz w:val="24"/>
          <w:szCs w:val="24"/>
        </w:rPr>
        <w:t xml:space="preserve"> </w:t>
      </w:r>
      <w:r w:rsidRPr="00853319">
        <w:rPr>
          <w:color w:val="000000" w:themeColor="text1"/>
          <w:sz w:val="24"/>
          <w:szCs w:val="24"/>
        </w:rPr>
        <w:t>trasciende</w:t>
      </w:r>
      <w:r w:rsidRPr="00853319">
        <w:rPr>
          <w:color w:val="000000" w:themeColor="text1"/>
          <w:spacing w:val="-4"/>
          <w:sz w:val="24"/>
          <w:szCs w:val="24"/>
        </w:rPr>
        <w:t xml:space="preserve"> </w:t>
      </w:r>
      <w:r w:rsidRPr="00853319">
        <w:rPr>
          <w:color w:val="000000" w:themeColor="text1"/>
          <w:sz w:val="24"/>
          <w:szCs w:val="24"/>
        </w:rPr>
        <w:t>en</w:t>
      </w:r>
      <w:r w:rsidRPr="00853319">
        <w:rPr>
          <w:color w:val="000000" w:themeColor="text1"/>
          <w:spacing w:val="-4"/>
          <w:sz w:val="24"/>
          <w:szCs w:val="24"/>
        </w:rPr>
        <w:t xml:space="preserve"> </w:t>
      </w:r>
      <w:r w:rsidRPr="00853319">
        <w:rPr>
          <w:color w:val="000000" w:themeColor="text1"/>
          <w:sz w:val="24"/>
          <w:szCs w:val="24"/>
        </w:rPr>
        <w:t>las</w:t>
      </w:r>
      <w:r w:rsidRPr="00853319">
        <w:rPr>
          <w:color w:val="000000" w:themeColor="text1"/>
          <w:spacing w:val="-4"/>
          <w:sz w:val="24"/>
          <w:szCs w:val="24"/>
        </w:rPr>
        <w:t xml:space="preserve"> </w:t>
      </w:r>
      <w:r w:rsidRPr="00853319">
        <w:rPr>
          <w:color w:val="000000" w:themeColor="text1"/>
          <w:sz w:val="24"/>
          <w:szCs w:val="24"/>
        </w:rPr>
        <w:t>últimas</w:t>
      </w:r>
      <w:r w:rsidRPr="00853319">
        <w:rPr>
          <w:color w:val="000000" w:themeColor="text1"/>
          <w:spacing w:val="-4"/>
          <w:sz w:val="24"/>
          <w:szCs w:val="24"/>
        </w:rPr>
        <w:t xml:space="preserve"> </w:t>
      </w:r>
      <w:r w:rsidRPr="00853319">
        <w:rPr>
          <w:color w:val="000000" w:themeColor="text1"/>
          <w:sz w:val="24"/>
          <w:szCs w:val="24"/>
        </w:rPr>
        <w:t>dos</w:t>
      </w:r>
      <w:r w:rsidRPr="00853319">
        <w:rPr>
          <w:color w:val="000000" w:themeColor="text1"/>
          <w:spacing w:val="-4"/>
          <w:sz w:val="24"/>
          <w:szCs w:val="24"/>
        </w:rPr>
        <w:t xml:space="preserve"> </w:t>
      </w:r>
      <w:r w:rsidRPr="00853319">
        <w:rPr>
          <w:color w:val="000000" w:themeColor="text1"/>
          <w:sz w:val="24"/>
          <w:szCs w:val="24"/>
        </w:rPr>
        <w:t>dimensiones:</w:t>
      </w:r>
      <w:r w:rsidRPr="00853319">
        <w:rPr>
          <w:color w:val="000000" w:themeColor="text1"/>
          <w:spacing w:val="-4"/>
          <w:sz w:val="24"/>
          <w:szCs w:val="24"/>
        </w:rPr>
        <w:t xml:space="preserve"> </w:t>
      </w:r>
      <w:r w:rsidRPr="00853319">
        <w:rPr>
          <w:color w:val="000000" w:themeColor="text1"/>
          <w:sz w:val="24"/>
          <w:szCs w:val="24"/>
        </w:rPr>
        <w:t>inclusión social y derechos. Otro ejemplo de ello es el</w:t>
      </w:r>
      <w:r w:rsidRPr="00853319">
        <w:rPr>
          <w:color w:val="000000" w:themeColor="text1"/>
          <w:spacing w:val="-3"/>
          <w:sz w:val="24"/>
          <w:szCs w:val="24"/>
        </w:rPr>
        <w:t xml:space="preserve"> </w:t>
      </w:r>
      <w:r w:rsidRPr="00853319">
        <w:rPr>
          <w:color w:val="000000" w:themeColor="text1"/>
          <w:sz w:val="24"/>
          <w:szCs w:val="24"/>
        </w:rPr>
        <w:t>hecho</w:t>
      </w:r>
      <w:r w:rsidRPr="00853319">
        <w:rPr>
          <w:color w:val="000000" w:themeColor="text1"/>
          <w:spacing w:val="-3"/>
          <w:sz w:val="24"/>
          <w:szCs w:val="24"/>
        </w:rPr>
        <w:t xml:space="preserve"> </w:t>
      </w:r>
      <w:r w:rsidRPr="00853319">
        <w:rPr>
          <w:color w:val="000000" w:themeColor="text1"/>
          <w:sz w:val="24"/>
          <w:szCs w:val="24"/>
        </w:rPr>
        <w:t>de</w:t>
      </w:r>
      <w:r w:rsidRPr="00853319">
        <w:rPr>
          <w:color w:val="000000" w:themeColor="text1"/>
          <w:spacing w:val="-3"/>
          <w:sz w:val="24"/>
          <w:szCs w:val="24"/>
        </w:rPr>
        <w:t xml:space="preserve"> </w:t>
      </w:r>
      <w:r w:rsidRPr="00853319">
        <w:rPr>
          <w:color w:val="000000" w:themeColor="text1"/>
          <w:sz w:val="24"/>
          <w:szCs w:val="24"/>
        </w:rPr>
        <w:t>que,</w:t>
      </w:r>
      <w:r w:rsidRPr="00853319">
        <w:rPr>
          <w:color w:val="000000" w:themeColor="text1"/>
          <w:spacing w:val="-3"/>
          <w:sz w:val="24"/>
          <w:szCs w:val="24"/>
        </w:rPr>
        <w:t xml:space="preserve"> </w:t>
      </w:r>
      <w:r w:rsidRPr="00853319">
        <w:rPr>
          <w:color w:val="000000" w:themeColor="text1"/>
          <w:sz w:val="24"/>
          <w:szCs w:val="24"/>
        </w:rPr>
        <w:t>en</w:t>
      </w:r>
      <w:r w:rsidRPr="00853319">
        <w:rPr>
          <w:color w:val="000000" w:themeColor="text1"/>
          <w:spacing w:val="-3"/>
          <w:sz w:val="24"/>
          <w:szCs w:val="24"/>
        </w:rPr>
        <w:t xml:space="preserve"> </w:t>
      </w:r>
      <w:r w:rsidRPr="00853319">
        <w:rPr>
          <w:color w:val="000000" w:themeColor="text1"/>
          <w:sz w:val="24"/>
          <w:szCs w:val="24"/>
        </w:rPr>
        <w:t>varios</w:t>
      </w:r>
      <w:r w:rsidRPr="00853319">
        <w:rPr>
          <w:color w:val="000000" w:themeColor="text1"/>
          <w:spacing w:val="-3"/>
          <w:sz w:val="24"/>
          <w:szCs w:val="24"/>
        </w:rPr>
        <w:t xml:space="preserve"> </w:t>
      </w:r>
      <w:r w:rsidRPr="00853319">
        <w:rPr>
          <w:color w:val="000000" w:themeColor="text1"/>
          <w:sz w:val="24"/>
          <w:szCs w:val="24"/>
        </w:rPr>
        <w:t>países,</w:t>
      </w:r>
      <w:r w:rsidRPr="00853319">
        <w:rPr>
          <w:color w:val="000000" w:themeColor="text1"/>
          <w:spacing w:val="-3"/>
          <w:sz w:val="24"/>
          <w:szCs w:val="24"/>
        </w:rPr>
        <w:t xml:space="preserve"> </w:t>
      </w:r>
      <w:r w:rsidRPr="00853319">
        <w:rPr>
          <w:color w:val="000000" w:themeColor="text1"/>
          <w:sz w:val="24"/>
          <w:szCs w:val="24"/>
        </w:rPr>
        <w:t>el</w:t>
      </w:r>
      <w:r w:rsidRPr="00853319">
        <w:rPr>
          <w:color w:val="000000" w:themeColor="text1"/>
          <w:spacing w:val="-3"/>
          <w:sz w:val="24"/>
          <w:szCs w:val="24"/>
        </w:rPr>
        <w:t xml:space="preserve"> </w:t>
      </w:r>
      <w:r w:rsidRPr="00853319">
        <w:rPr>
          <w:color w:val="000000" w:themeColor="text1"/>
          <w:sz w:val="24"/>
          <w:szCs w:val="24"/>
        </w:rPr>
        <w:t>derecho</w:t>
      </w:r>
      <w:r w:rsidRPr="00853319">
        <w:rPr>
          <w:color w:val="000000" w:themeColor="text1"/>
          <w:spacing w:val="-3"/>
          <w:sz w:val="24"/>
          <w:szCs w:val="24"/>
        </w:rPr>
        <w:t xml:space="preserve"> </w:t>
      </w:r>
      <w:r w:rsidRPr="00853319">
        <w:rPr>
          <w:color w:val="000000" w:themeColor="text1"/>
          <w:sz w:val="24"/>
          <w:szCs w:val="24"/>
        </w:rPr>
        <w:t>al voto de las personas con sordoceguera se ve limitado por restricciones legales, y en los pocos casos donde este derecho está garantizado, rara vez se proporcionan los apoyos necesarios (como boletas accesibles o personal de apoyo) para facilitar su participación política. Además, la falta de interpretación adecuada en programas informativos o debates políticos dificulta que las personas con sordoceguera accedan a información clave para tomar decisiones fundamentadas (Federación Mundial de Personas Sordociegas, 2018).</w:t>
      </w:r>
    </w:p>
    <w:p w14:paraId="5A7DC102" w14:textId="77777777" w:rsidR="004C0335" w:rsidRPr="00853319" w:rsidRDefault="005E57CD" w:rsidP="00A26F7A">
      <w:pPr>
        <w:pStyle w:val="BodyText"/>
        <w:spacing w:before="200" w:line="360" w:lineRule="auto"/>
        <w:ind w:right="118"/>
        <w:jc w:val="left"/>
        <w:rPr>
          <w:color w:val="000000" w:themeColor="text1"/>
          <w:sz w:val="24"/>
          <w:szCs w:val="24"/>
        </w:rPr>
      </w:pPr>
      <w:r w:rsidRPr="00853319">
        <w:rPr>
          <w:color w:val="000000" w:themeColor="text1"/>
          <w:sz w:val="24"/>
          <w:szCs w:val="24"/>
        </w:rPr>
        <w:t>Una vez más, estas situaciones reflejan cómo se obstaculiza la integración plena en la sociedad y la igualdad de condiciones de la persona sordociega frente a otros ciudadanos.</w:t>
      </w:r>
    </w:p>
    <w:p w14:paraId="5A7DC103" w14:textId="77777777" w:rsidR="004C0335" w:rsidRPr="00853319" w:rsidRDefault="005E57CD" w:rsidP="00A26F7A">
      <w:pPr>
        <w:pStyle w:val="BodyText"/>
        <w:spacing w:before="200" w:line="360" w:lineRule="auto"/>
        <w:ind w:right="113"/>
        <w:jc w:val="left"/>
        <w:rPr>
          <w:color w:val="000000" w:themeColor="text1"/>
          <w:sz w:val="24"/>
          <w:szCs w:val="24"/>
        </w:rPr>
      </w:pPr>
      <w:r w:rsidRPr="00853319">
        <w:rPr>
          <w:color w:val="000000" w:themeColor="text1"/>
          <w:sz w:val="24"/>
          <w:szCs w:val="24"/>
        </w:rPr>
        <w:t xml:space="preserve">No obstante, aunque estas situaciones persistan, aunque haya pocas personas u organizaciones que trabajen a favor de las personas con sordoceguera, </w:t>
      </w:r>
      <w:proofErr w:type="gramStart"/>
      <w:r w:rsidRPr="00853319">
        <w:rPr>
          <w:color w:val="000000" w:themeColor="text1"/>
          <w:sz w:val="24"/>
          <w:szCs w:val="24"/>
        </w:rPr>
        <w:t>o</w:t>
      </w:r>
      <w:proofErr w:type="gramEnd"/>
      <w:r w:rsidRPr="00853319">
        <w:rPr>
          <w:color w:val="000000" w:themeColor="text1"/>
          <w:sz w:val="24"/>
          <w:szCs w:val="24"/>
        </w:rPr>
        <w:t xml:space="preserve"> aunque afirmen que ya se está haciendo</w:t>
      </w:r>
      <w:r w:rsidRPr="00853319">
        <w:rPr>
          <w:color w:val="000000" w:themeColor="text1"/>
          <w:spacing w:val="-3"/>
          <w:sz w:val="24"/>
          <w:szCs w:val="24"/>
        </w:rPr>
        <w:t xml:space="preserve"> </w:t>
      </w:r>
      <w:r w:rsidRPr="00853319">
        <w:rPr>
          <w:color w:val="000000" w:themeColor="text1"/>
          <w:sz w:val="24"/>
          <w:szCs w:val="24"/>
        </w:rPr>
        <w:t>todo</w:t>
      </w:r>
      <w:r w:rsidRPr="00853319">
        <w:rPr>
          <w:color w:val="000000" w:themeColor="text1"/>
          <w:spacing w:val="-3"/>
          <w:sz w:val="24"/>
          <w:szCs w:val="24"/>
        </w:rPr>
        <w:t xml:space="preserve"> </w:t>
      </w:r>
      <w:r w:rsidRPr="00853319">
        <w:rPr>
          <w:color w:val="000000" w:themeColor="text1"/>
          <w:sz w:val="24"/>
          <w:szCs w:val="24"/>
        </w:rPr>
        <w:t>lo</w:t>
      </w:r>
      <w:r w:rsidRPr="00853319">
        <w:rPr>
          <w:color w:val="000000" w:themeColor="text1"/>
          <w:spacing w:val="-3"/>
          <w:sz w:val="24"/>
          <w:szCs w:val="24"/>
        </w:rPr>
        <w:t xml:space="preserve"> </w:t>
      </w:r>
      <w:r w:rsidRPr="00853319">
        <w:rPr>
          <w:color w:val="000000" w:themeColor="text1"/>
          <w:sz w:val="24"/>
          <w:szCs w:val="24"/>
        </w:rPr>
        <w:t>posible,</w:t>
      </w:r>
      <w:r w:rsidRPr="00853319">
        <w:rPr>
          <w:color w:val="000000" w:themeColor="text1"/>
          <w:spacing w:val="-3"/>
          <w:sz w:val="24"/>
          <w:szCs w:val="24"/>
        </w:rPr>
        <w:t xml:space="preserve"> </w:t>
      </w:r>
      <w:r w:rsidRPr="00853319">
        <w:rPr>
          <w:color w:val="000000" w:themeColor="text1"/>
          <w:sz w:val="24"/>
          <w:szCs w:val="24"/>
        </w:rPr>
        <w:t>siempre</w:t>
      </w:r>
      <w:r w:rsidRPr="00853319">
        <w:rPr>
          <w:color w:val="000000" w:themeColor="text1"/>
          <w:spacing w:val="-3"/>
          <w:sz w:val="24"/>
          <w:szCs w:val="24"/>
        </w:rPr>
        <w:t xml:space="preserve"> </w:t>
      </w:r>
      <w:r w:rsidRPr="00853319">
        <w:rPr>
          <w:color w:val="000000" w:themeColor="text1"/>
          <w:sz w:val="24"/>
          <w:szCs w:val="24"/>
        </w:rPr>
        <w:t>hay</w:t>
      </w:r>
      <w:r w:rsidRPr="00853319">
        <w:rPr>
          <w:color w:val="000000" w:themeColor="text1"/>
          <w:spacing w:val="-3"/>
          <w:sz w:val="24"/>
          <w:szCs w:val="24"/>
        </w:rPr>
        <w:t xml:space="preserve"> </w:t>
      </w:r>
      <w:r w:rsidRPr="00853319">
        <w:rPr>
          <w:color w:val="000000" w:themeColor="text1"/>
          <w:sz w:val="24"/>
          <w:szCs w:val="24"/>
        </w:rPr>
        <w:t>espacio</w:t>
      </w:r>
      <w:r w:rsidRPr="00853319">
        <w:rPr>
          <w:color w:val="000000" w:themeColor="text1"/>
          <w:spacing w:val="-3"/>
          <w:sz w:val="24"/>
          <w:szCs w:val="24"/>
        </w:rPr>
        <w:t xml:space="preserve"> </w:t>
      </w:r>
      <w:r w:rsidRPr="00853319">
        <w:rPr>
          <w:color w:val="000000" w:themeColor="text1"/>
          <w:sz w:val="24"/>
          <w:szCs w:val="24"/>
        </w:rPr>
        <w:t>para</w:t>
      </w:r>
      <w:r w:rsidRPr="00853319">
        <w:rPr>
          <w:color w:val="000000" w:themeColor="text1"/>
          <w:spacing w:val="-3"/>
          <w:sz w:val="24"/>
          <w:szCs w:val="24"/>
        </w:rPr>
        <w:t xml:space="preserve"> </w:t>
      </w:r>
      <w:r w:rsidRPr="00853319">
        <w:rPr>
          <w:color w:val="000000" w:themeColor="text1"/>
          <w:sz w:val="24"/>
          <w:szCs w:val="24"/>
        </w:rPr>
        <w:t>seguir</w:t>
      </w:r>
      <w:r w:rsidRPr="00853319">
        <w:rPr>
          <w:color w:val="000000" w:themeColor="text1"/>
          <w:spacing w:val="-3"/>
          <w:sz w:val="24"/>
          <w:szCs w:val="24"/>
        </w:rPr>
        <w:t xml:space="preserve"> </w:t>
      </w:r>
      <w:r w:rsidRPr="00853319">
        <w:rPr>
          <w:color w:val="000000" w:themeColor="text1"/>
          <w:sz w:val="24"/>
          <w:szCs w:val="24"/>
        </w:rPr>
        <w:t>esforzándose.</w:t>
      </w:r>
      <w:r w:rsidRPr="00853319">
        <w:rPr>
          <w:color w:val="000000" w:themeColor="text1"/>
          <w:spacing w:val="-3"/>
          <w:sz w:val="24"/>
          <w:szCs w:val="24"/>
        </w:rPr>
        <w:t xml:space="preserve"> </w:t>
      </w:r>
      <w:r w:rsidRPr="00853319">
        <w:rPr>
          <w:color w:val="000000" w:themeColor="text1"/>
          <w:sz w:val="24"/>
          <w:szCs w:val="24"/>
        </w:rPr>
        <w:t>Por ello, resulta indispensable promover y llevar a cabo acciones concretas que garanticen que las personas con sordoceguera puedan disfrutar plenamente de cada una de las dimensiones de la calidad de vida.</w:t>
      </w:r>
    </w:p>
    <w:p w14:paraId="5A7DC104" w14:textId="77777777" w:rsidR="004C0335" w:rsidRPr="00853319" w:rsidRDefault="005E57CD" w:rsidP="00A26F7A">
      <w:pPr>
        <w:pStyle w:val="BodyText"/>
        <w:spacing w:before="200" w:line="360" w:lineRule="auto"/>
        <w:jc w:val="left"/>
        <w:rPr>
          <w:color w:val="000000" w:themeColor="text1"/>
          <w:sz w:val="24"/>
          <w:szCs w:val="24"/>
        </w:rPr>
      </w:pPr>
      <w:r w:rsidRPr="00853319">
        <w:rPr>
          <w:color w:val="000000" w:themeColor="text1"/>
          <w:sz w:val="24"/>
          <w:szCs w:val="24"/>
        </w:rPr>
        <w:t>Algunas</w:t>
      </w:r>
      <w:r w:rsidRPr="00853319">
        <w:rPr>
          <w:color w:val="000000" w:themeColor="text1"/>
          <w:spacing w:val="-7"/>
          <w:sz w:val="24"/>
          <w:szCs w:val="24"/>
        </w:rPr>
        <w:t xml:space="preserve"> </w:t>
      </w:r>
      <w:r w:rsidRPr="00853319">
        <w:rPr>
          <w:color w:val="000000" w:themeColor="text1"/>
          <w:sz w:val="24"/>
          <w:szCs w:val="24"/>
        </w:rPr>
        <w:t>de</w:t>
      </w:r>
      <w:r w:rsidRPr="00853319">
        <w:rPr>
          <w:color w:val="000000" w:themeColor="text1"/>
          <w:spacing w:val="-4"/>
          <w:sz w:val="24"/>
          <w:szCs w:val="24"/>
        </w:rPr>
        <w:t xml:space="preserve"> </w:t>
      </w:r>
      <w:r w:rsidRPr="00853319">
        <w:rPr>
          <w:color w:val="000000" w:themeColor="text1"/>
          <w:sz w:val="24"/>
          <w:szCs w:val="24"/>
        </w:rPr>
        <w:t>esas</w:t>
      </w:r>
      <w:r w:rsidRPr="00853319">
        <w:rPr>
          <w:color w:val="000000" w:themeColor="text1"/>
          <w:spacing w:val="-5"/>
          <w:sz w:val="24"/>
          <w:szCs w:val="24"/>
        </w:rPr>
        <w:t xml:space="preserve"> </w:t>
      </w:r>
      <w:r w:rsidRPr="00853319">
        <w:rPr>
          <w:color w:val="000000" w:themeColor="text1"/>
          <w:sz w:val="24"/>
          <w:szCs w:val="24"/>
        </w:rPr>
        <w:t>acciones</w:t>
      </w:r>
      <w:r w:rsidRPr="00853319">
        <w:rPr>
          <w:color w:val="000000" w:themeColor="text1"/>
          <w:spacing w:val="-4"/>
          <w:sz w:val="24"/>
          <w:szCs w:val="24"/>
        </w:rPr>
        <w:t xml:space="preserve"> </w:t>
      </w:r>
      <w:r w:rsidRPr="00853319">
        <w:rPr>
          <w:color w:val="000000" w:themeColor="text1"/>
          <w:sz w:val="24"/>
          <w:szCs w:val="24"/>
        </w:rPr>
        <w:t>son</w:t>
      </w:r>
      <w:r w:rsidRPr="00853319">
        <w:rPr>
          <w:color w:val="000000" w:themeColor="text1"/>
          <w:spacing w:val="-5"/>
          <w:sz w:val="24"/>
          <w:szCs w:val="24"/>
        </w:rPr>
        <w:t xml:space="preserve"> </w:t>
      </w:r>
      <w:r w:rsidRPr="00853319">
        <w:rPr>
          <w:color w:val="000000" w:themeColor="text1"/>
          <w:sz w:val="24"/>
          <w:szCs w:val="24"/>
        </w:rPr>
        <w:t>las</w:t>
      </w:r>
      <w:r w:rsidRPr="00853319">
        <w:rPr>
          <w:color w:val="000000" w:themeColor="text1"/>
          <w:spacing w:val="-4"/>
          <w:sz w:val="24"/>
          <w:szCs w:val="24"/>
        </w:rPr>
        <w:t xml:space="preserve"> </w:t>
      </w:r>
      <w:r w:rsidRPr="00853319">
        <w:rPr>
          <w:color w:val="000000" w:themeColor="text1"/>
          <w:spacing w:val="-2"/>
          <w:sz w:val="24"/>
          <w:szCs w:val="24"/>
        </w:rPr>
        <w:t>siguientes:</w:t>
      </w:r>
    </w:p>
    <w:p w14:paraId="5A7DC105" w14:textId="77777777" w:rsidR="004C0335" w:rsidRPr="00853319" w:rsidRDefault="005E57CD" w:rsidP="00A26F7A">
      <w:pPr>
        <w:pStyle w:val="ListParagraph"/>
        <w:numPr>
          <w:ilvl w:val="0"/>
          <w:numId w:val="1"/>
        </w:numPr>
        <w:tabs>
          <w:tab w:val="left" w:pos="837"/>
        </w:tabs>
        <w:spacing w:before="200" w:line="360" w:lineRule="auto"/>
        <w:jc w:val="left"/>
        <w:rPr>
          <w:color w:val="000000" w:themeColor="text1"/>
          <w:szCs w:val="24"/>
        </w:rPr>
      </w:pPr>
      <w:r w:rsidRPr="00853319">
        <w:rPr>
          <w:color w:val="000000" w:themeColor="text1"/>
          <w:szCs w:val="24"/>
        </w:rPr>
        <w:t>Implementar en las Instituciones Educativas el ofrecer recursos y servicios especializados, como lo son los intérpretes (Federación Mundial de Personas Sordociegas, 2018).</w:t>
      </w:r>
    </w:p>
    <w:p w14:paraId="5A7DC106" w14:textId="77777777" w:rsidR="004C0335" w:rsidRPr="00853319" w:rsidRDefault="005E57CD" w:rsidP="00A26F7A">
      <w:pPr>
        <w:pStyle w:val="ListParagraph"/>
        <w:numPr>
          <w:ilvl w:val="0"/>
          <w:numId w:val="1"/>
        </w:numPr>
        <w:tabs>
          <w:tab w:val="left" w:pos="837"/>
        </w:tabs>
        <w:spacing w:line="360" w:lineRule="auto"/>
        <w:jc w:val="left"/>
        <w:rPr>
          <w:color w:val="000000" w:themeColor="text1"/>
          <w:szCs w:val="24"/>
        </w:rPr>
      </w:pPr>
      <w:r w:rsidRPr="00853319">
        <w:rPr>
          <w:color w:val="000000" w:themeColor="text1"/>
          <w:szCs w:val="24"/>
        </w:rPr>
        <w:t>Brindar capacitaciones a las familias, promoviendo enfoques que fomenten la independencia, el reconocimiento de las capacidades y el potencial de sus hijos</w:t>
      </w:r>
      <w:r w:rsidRPr="00853319">
        <w:rPr>
          <w:color w:val="000000" w:themeColor="text1"/>
          <w:spacing w:val="40"/>
          <w:szCs w:val="24"/>
        </w:rPr>
        <w:t xml:space="preserve"> </w:t>
      </w:r>
      <w:r w:rsidRPr="00853319">
        <w:rPr>
          <w:color w:val="000000" w:themeColor="text1"/>
          <w:szCs w:val="24"/>
        </w:rPr>
        <w:t>(Ruiz y de la Rosa, 2020).</w:t>
      </w:r>
    </w:p>
    <w:p w14:paraId="5A7DC107" w14:textId="77777777" w:rsidR="004C0335" w:rsidRPr="00853319" w:rsidRDefault="005E57CD" w:rsidP="00A26F7A">
      <w:pPr>
        <w:pStyle w:val="ListParagraph"/>
        <w:numPr>
          <w:ilvl w:val="0"/>
          <w:numId w:val="1"/>
        </w:numPr>
        <w:tabs>
          <w:tab w:val="left" w:pos="837"/>
        </w:tabs>
        <w:spacing w:line="360" w:lineRule="auto"/>
        <w:ind w:right="112"/>
        <w:jc w:val="left"/>
        <w:rPr>
          <w:color w:val="000000" w:themeColor="text1"/>
          <w:szCs w:val="24"/>
        </w:rPr>
      </w:pPr>
      <w:r w:rsidRPr="00853319">
        <w:rPr>
          <w:color w:val="000000" w:themeColor="text1"/>
          <w:szCs w:val="24"/>
        </w:rPr>
        <w:t xml:space="preserve">Capacitar a docentes, profesionales y a las familias sobre el uso de sistemas de comunicación alternativos adaptados a las necesidades de la persona con sordoceguera, como la línea braille (Christian </w:t>
      </w:r>
      <w:proofErr w:type="spellStart"/>
      <w:r w:rsidRPr="00853319">
        <w:rPr>
          <w:color w:val="000000" w:themeColor="text1"/>
          <w:szCs w:val="24"/>
        </w:rPr>
        <w:t>Blind</w:t>
      </w:r>
      <w:proofErr w:type="spellEnd"/>
      <w:r w:rsidRPr="00853319">
        <w:rPr>
          <w:color w:val="000000" w:themeColor="text1"/>
          <w:szCs w:val="24"/>
        </w:rPr>
        <w:t xml:space="preserve"> </w:t>
      </w:r>
      <w:proofErr w:type="spellStart"/>
      <w:r w:rsidRPr="00853319">
        <w:rPr>
          <w:color w:val="000000" w:themeColor="text1"/>
          <w:szCs w:val="24"/>
        </w:rPr>
        <w:t>Mission</w:t>
      </w:r>
      <w:proofErr w:type="spellEnd"/>
      <w:r w:rsidRPr="00853319">
        <w:rPr>
          <w:color w:val="000000" w:themeColor="text1"/>
          <w:szCs w:val="24"/>
        </w:rPr>
        <w:t>, 2019).</w:t>
      </w:r>
    </w:p>
    <w:p w14:paraId="5A7DC108" w14:textId="77777777" w:rsidR="004C0335" w:rsidRPr="00853319" w:rsidRDefault="005E57CD" w:rsidP="00A26F7A">
      <w:pPr>
        <w:pStyle w:val="ListParagraph"/>
        <w:numPr>
          <w:ilvl w:val="0"/>
          <w:numId w:val="1"/>
        </w:numPr>
        <w:tabs>
          <w:tab w:val="left" w:pos="837"/>
        </w:tabs>
        <w:spacing w:line="360" w:lineRule="auto"/>
        <w:ind w:right="117"/>
        <w:jc w:val="left"/>
        <w:rPr>
          <w:color w:val="000000" w:themeColor="text1"/>
          <w:szCs w:val="24"/>
        </w:rPr>
      </w:pPr>
      <w:r w:rsidRPr="00853319">
        <w:rPr>
          <w:color w:val="000000" w:themeColor="text1"/>
          <w:szCs w:val="24"/>
        </w:rPr>
        <w:lastRenderedPageBreak/>
        <w:t>Promover políticas laborales enfocadas en difundir empleos que no se limiten a una tarea “típica”, sino que se ajusten al perfil, intereses y capacidades de las personas con sordoceguera (</w:t>
      </w:r>
      <w:proofErr w:type="spellStart"/>
      <w:r w:rsidRPr="00853319">
        <w:rPr>
          <w:color w:val="000000" w:themeColor="text1"/>
          <w:szCs w:val="24"/>
        </w:rPr>
        <w:t>Sense</w:t>
      </w:r>
      <w:proofErr w:type="spellEnd"/>
      <w:r w:rsidRPr="00853319">
        <w:rPr>
          <w:color w:val="000000" w:themeColor="text1"/>
          <w:szCs w:val="24"/>
        </w:rPr>
        <w:t xml:space="preserve"> Internacional Perú, 2018, como se citó en Federación Mundial de Personas Sordociegas, 2018).</w:t>
      </w:r>
    </w:p>
    <w:p w14:paraId="5A7DC109" w14:textId="77777777" w:rsidR="004C0335" w:rsidRPr="00853319" w:rsidRDefault="005E57CD" w:rsidP="00A26F7A">
      <w:pPr>
        <w:pStyle w:val="ListParagraph"/>
        <w:numPr>
          <w:ilvl w:val="0"/>
          <w:numId w:val="1"/>
        </w:numPr>
        <w:tabs>
          <w:tab w:val="left" w:pos="837"/>
        </w:tabs>
        <w:spacing w:line="360" w:lineRule="auto"/>
        <w:ind w:right="110"/>
        <w:jc w:val="left"/>
        <w:rPr>
          <w:color w:val="000000" w:themeColor="text1"/>
          <w:szCs w:val="24"/>
        </w:rPr>
      </w:pPr>
      <w:r w:rsidRPr="00853319">
        <w:rPr>
          <w:color w:val="000000" w:themeColor="text1"/>
          <w:szCs w:val="24"/>
        </w:rPr>
        <w:t>Capacitar a los profesionales de la salud sobre las causas de la sordoceguera y las necesidades específicas de este grupo, especialmente en la comunicación. Asimismo, asegurar el acceso a servicios de detección e intervención temprana (Federación Mundial de Personas Sordociegas, 2018).</w:t>
      </w:r>
    </w:p>
    <w:p w14:paraId="5A7DC10A" w14:textId="77777777" w:rsidR="004C0335" w:rsidRPr="00853319" w:rsidRDefault="005E57CD" w:rsidP="00A26F7A">
      <w:pPr>
        <w:pStyle w:val="ListParagraph"/>
        <w:numPr>
          <w:ilvl w:val="0"/>
          <w:numId w:val="1"/>
        </w:numPr>
        <w:tabs>
          <w:tab w:val="left" w:pos="837"/>
        </w:tabs>
        <w:spacing w:line="360" w:lineRule="auto"/>
        <w:ind w:right="116"/>
        <w:jc w:val="left"/>
        <w:rPr>
          <w:color w:val="000000" w:themeColor="text1"/>
          <w:szCs w:val="24"/>
        </w:rPr>
      </w:pPr>
      <w:r w:rsidRPr="00853319">
        <w:rPr>
          <w:color w:val="000000" w:themeColor="text1"/>
          <w:szCs w:val="24"/>
        </w:rPr>
        <w:t>Incrementar la disponibilidad de guías-intérpretes capacitados, en distintos medios</w:t>
      </w:r>
      <w:r w:rsidRPr="00853319">
        <w:rPr>
          <w:color w:val="000000" w:themeColor="text1"/>
          <w:spacing w:val="-5"/>
          <w:szCs w:val="24"/>
        </w:rPr>
        <w:t xml:space="preserve"> </w:t>
      </w:r>
      <w:r w:rsidRPr="00853319">
        <w:rPr>
          <w:color w:val="000000" w:themeColor="text1"/>
          <w:szCs w:val="24"/>
        </w:rPr>
        <w:t>y espacios, que posibiliten una participación plena</w:t>
      </w:r>
      <w:r w:rsidRPr="00853319">
        <w:rPr>
          <w:color w:val="000000" w:themeColor="text1"/>
          <w:spacing w:val="-4"/>
          <w:szCs w:val="24"/>
        </w:rPr>
        <w:t xml:space="preserve"> </w:t>
      </w:r>
      <w:r w:rsidRPr="00853319">
        <w:rPr>
          <w:color w:val="000000" w:themeColor="text1"/>
          <w:szCs w:val="24"/>
        </w:rPr>
        <w:t>en</w:t>
      </w:r>
      <w:r w:rsidRPr="00853319">
        <w:rPr>
          <w:color w:val="000000" w:themeColor="text1"/>
          <w:spacing w:val="-4"/>
          <w:szCs w:val="24"/>
        </w:rPr>
        <w:t xml:space="preserve"> </w:t>
      </w:r>
      <w:r w:rsidRPr="00853319">
        <w:rPr>
          <w:color w:val="000000" w:themeColor="text1"/>
          <w:szCs w:val="24"/>
        </w:rPr>
        <w:t>la</w:t>
      </w:r>
      <w:r w:rsidRPr="00853319">
        <w:rPr>
          <w:color w:val="000000" w:themeColor="text1"/>
          <w:spacing w:val="-4"/>
          <w:szCs w:val="24"/>
        </w:rPr>
        <w:t xml:space="preserve"> </w:t>
      </w:r>
      <w:r w:rsidRPr="00853319">
        <w:rPr>
          <w:color w:val="000000" w:themeColor="text1"/>
          <w:szCs w:val="24"/>
        </w:rPr>
        <w:t>sociedad</w:t>
      </w:r>
      <w:r w:rsidRPr="00853319">
        <w:rPr>
          <w:color w:val="000000" w:themeColor="text1"/>
          <w:spacing w:val="-4"/>
          <w:szCs w:val="24"/>
        </w:rPr>
        <w:t xml:space="preserve"> </w:t>
      </w:r>
      <w:r w:rsidRPr="00853319">
        <w:rPr>
          <w:color w:val="000000" w:themeColor="text1"/>
          <w:szCs w:val="24"/>
        </w:rPr>
        <w:t>(Federación</w:t>
      </w:r>
      <w:r w:rsidRPr="00853319">
        <w:rPr>
          <w:color w:val="000000" w:themeColor="text1"/>
          <w:spacing w:val="-4"/>
          <w:szCs w:val="24"/>
        </w:rPr>
        <w:t xml:space="preserve"> </w:t>
      </w:r>
      <w:r w:rsidRPr="00853319">
        <w:rPr>
          <w:color w:val="000000" w:themeColor="text1"/>
          <w:szCs w:val="24"/>
        </w:rPr>
        <w:t>Mundial de Personas Sordociegas, 2018).</w:t>
      </w:r>
    </w:p>
    <w:p w14:paraId="5A7DC10B" w14:textId="77777777" w:rsidR="004C0335" w:rsidRPr="00853319" w:rsidRDefault="005E57CD" w:rsidP="00A26F7A">
      <w:pPr>
        <w:pStyle w:val="ListParagraph"/>
        <w:numPr>
          <w:ilvl w:val="0"/>
          <w:numId w:val="1"/>
        </w:numPr>
        <w:tabs>
          <w:tab w:val="left" w:pos="837"/>
        </w:tabs>
        <w:spacing w:line="360" w:lineRule="auto"/>
        <w:ind w:right="114"/>
        <w:jc w:val="left"/>
        <w:rPr>
          <w:color w:val="000000" w:themeColor="text1"/>
          <w:szCs w:val="24"/>
        </w:rPr>
      </w:pPr>
      <w:r w:rsidRPr="00853319">
        <w:rPr>
          <w:color w:val="000000" w:themeColor="text1"/>
          <w:szCs w:val="24"/>
        </w:rPr>
        <w:t>Implementar programas de formación</w:t>
      </w:r>
      <w:r w:rsidRPr="00853319">
        <w:rPr>
          <w:color w:val="000000" w:themeColor="text1"/>
          <w:spacing w:val="-5"/>
          <w:szCs w:val="24"/>
        </w:rPr>
        <w:t xml:space="preserve"> </w:t>
      </w:r>
      <w:r w:rsidRPr="00853319">
        <w:rPr>
          <w:color w:val="000000" w:themeColor="text1"/>
          <w:szCs w:val="24"/>
        </w:rPr>
        <w:t>específica</w:t>
      </w:r>
      <w:r w:rsidRPr="00853319">
        <w:rPr>
          <w:color w:val="000000" w:themeColor="text1"/>
          <w:spacing w:val="-5"/>
          <w:szCs w:val="24"/>
        </w:rPr>
        <w:t xml:space="preserve"> </w:t>
      </w:r>
      <w:r w:rsidRPr="00853319">
        <w:rPr>
          <w:color w:val="000000" w:themeColor="text1"/>
          <w:szCs w:val="24"/>
        </w:rPr>
        <w:t>en</w:t>
      </w:r>
      <w:r w:rsidRPr="00853319">
        <w:rPr>
          <w:color w:val="000000" w:themeColor="text1"/>
          <w:spacing w:val="-5"/>
          <w:szCs w:val="24"/>
        </w:rPr>
        <w:t xml:space="preserve"> </w:t>
      </w:r>
      <w:r w:rsidRPr="00853319">
        <w:rPr>
          <w:color w:val="000000" w:themeColor="text1"/>
          <w:szCs w:val="24"/>
        </w:rPr>
        <w:t>sordoceguera</w:t>
      </w:r>
      <w:r w:rsidRPr="00853319">
        <w:rPr>
          <w:color w:val="000000" w:themeColor="text1"/>
          <w:spacing w:val="-5"/>
          <w:szCs w:val="24"/>
        </w:rPr>
        <w:t xml:space="preserve"> </w:t>
      </w:r>
      <w:r w:rsidRPr="00853319">
        <w:rPr>
          <w:color w:val="000000" w:themeColor="text1"/>
          <w:szCs w:val="24"/>
        </w:rPr>
        <w:t>para</w:t>
      </w:r>
      <w:r w:rsidRPr="00853319">
        <w:rPr>
          <w:color w:val="000000" w:themeColor="text1"/>
          <w:spacing w:val="-5"/>
          <w:szCs w:val="24"/>
        </w:rPr>
        <w:t xml:space="preserve"> </w:t>
      </w:r>
      <w:r w:rsidRPr="00853319">
        <w:rPr>
          <w:color w:val="000000" w:themeColor="text1"/>
          <w:szCs w:val="24"/>
        </w:rPr>
        <w:t xml:space="preserve">profesionales de diversas áreas, desde educadores y terapeutas hasta especialistas en rehabilitación (Christian </w:t>
      </w:r>
      <w:proofErr w:type="spellStart"/>
      <w:r w:rsidRPr="00853319">
        <w:rPr>
          <w:color w:val="000000" w:themeColor="text1"/>
          <w:szCs w:val="24"/>
        </w:rPr>
        <w:t>Blind</w:t>
      </w:r>
      <w:proofErr w:type="spellEnd"/>
      <w:r w:rsidRPr="00853319">
        <w:rPr>
          <w:color w:val="000000" w:themeColor="text1"/>
          <w:szCs w:val="24"/>
        </w:rPr>
        <w:t xml:space="preserve"> </w:t>
      </w:r>
      <w:proofErr w:type="spellStart"/>
      <w:r w:rsidRPr="00853319">
        <w:rPr>
          <w:color w:val="000000" w:themeColor="text1"/>
          <w:szCs w:val="24"/>
        </w:rPr>
        <w:t>Mission</w:t>
      </w:r>
      <w:proofErr w:type="spellEnd"/>
      <w:r w:rsidRPr="00853319">
        <w:rPr>
          <w:color w:val="000000" w:themeColor="text1"/>
          <w:szCs w:val="24"/>
        </w:rPr>
        <w:t>, 2019).</w:t>
      </w:r>
    </w:p>
    <w:p w14:paraId="5A7DC10C" w14:textId="77777777" w:rsidR="004C0335" w:rsidRPr="00853319" w:rsidRDefault="005E57CD" w:rsidP="00A26F7A">
      <w:pPr>
        <w:pStyle w:val="BodyText"/>
        <w:spacing w:line="360" w:lineRule="auto"/>
        <w:ind w:right="109"/>
        <w:jc w:val="left"/>
        <w:rPr>
          <w:color w:val="000000" w:themeColor="text1"/>
          <w:sz w:val="24"/>
          <w:szCs w:val="24"/>
        </w:rPr>
      </w:pPr>
      <w:r w:rsidRPr="00853319">
        <w:rPr>
          <w:color w:val="000000" w:themeColor="text1"/>
          <w:sz w:val="24"/>
          <w:szCs w:val="24"/>
        </w:rPr>
        <w:t>Estas futuras acciones evidencian la necesidad de construir una sociedad donde las personas con sordoceguera puedan</w:t>
      </w:r>
      <w:r w:rsidRPr="00853319">
        <w:rPr>
          <w:color w:val="000000" w:themeColor="text1"/>
          <w:spacing w:val="-3"/>
          <w:sz w:val="24"/>
          <w:szCs w:val="24"/>
        </w:rPr>
        <w:t xml:space="preserve"> </w:t>
      </w:r>
      <w:r w:rsidRPr="00853319">
        <w:rPr>
          <w:color w:val="000000" w:themeColor="text1"/>
          <w:sz w:val="24"/>
          <w:szCs w:val="24"/>
        </w:rPr>
        <w:t>ejercer</w:t>
      </w:r>
      <w:r w:rsidRPr="00853319">
        <w:rPr>
          <w:color w:val="000000" w:themeColor="text1"/>
          <w:spacing w:val="-3"/>
          <w:sz w:val="24"/>
          <w:szCs w:val="24"/>
        </w:rPr>
        <w:t xml:space="preserve"> </w:t>
      </w:r>
      <w:r w:rsidRPr="00853319">
        <w:rPr>
          <w:color w:val="000000" w:themeColor="text1"/>
          <w:sz w:val="24"/>
          <w:szCs w:val="24"/>
        </w:rPr>
        <w:t>plenamente</w:t>
      </w:r>
      <w:r w:rsidRPr="00853319">
        <w:rPr>
          <w:color w:val="000000" w:themeColor="text1"/>
          <w:spacing w:val="-3"/>
          <w:sz w:val="24"/>
          <w:szCs w:val="24"/>
        </w:rPr>
        <w:t xml:space="preserve"> </w:t>
      </w:r>
      <w:r w:rsidRPr="00853319">
        <w:rPr>
          <w:color w:val="000000" w:themeColor="text1"/>
          <w:sz w:val="24"/>
          <w:szCs w:val="24"/>
        </w:rPr>
        <w:t>sus</w:t>
      </w:r>
      <w:r w:rsidRPr="00853319">
        <w:rPr>
          <w:color w:val="000000" w:themeColor="text1"/>
          <w:spacing w:val="-3"/>
          <w:sz w:val="24"/>
          <w:szCs w:val="24"/>
        </w:rPr>
        <w:t xml:space="preserve"> </w:t>
      </w:r>
      <w:r w:rsidRPr="00853319">
        <w:rPr>
          <w:color w:val="000000" w:themeColor="text1"/>
          <w:sz w:val="24"/>
          <w:szCs w:val="24"/>
        </w:rPr>
        <w:t>derechos</w:t>
      </w:r>
      <w:r w:rsidRPr="00853319">
        <w:rPr>
          <w:color w:val="000000" w:themeColor="text1"/>
          <w:spacing w:val="-3"/>
          <w:sz w:val="24"/>
          <w:szCs w:val="24"/>
        </w:rPr>
        <w:t xml:space="preserve"> </w:t>
      </w:r>
      <w:r w:rsidRPr="00853319">
        <w:rPr>
          <w:color w:val="000000" w:themeColor="text1"/>
          <w:sz w:val="24"/>
          <w:szCs w:val="24"/>
        </w:rPr>
        <w:t>y</w:t>
      </w:r>
      <w:r w:rsidRPr="00853319">
        <w:rPr>
          <w:color w:val="000000" w:themeColor="text1"/>
          <w:spacing w:val="-3"/>
          <w:sz w:val="24"/>
          <w:szCs w:val="24"/>
        </w:rPr>
        <w:t xml:space="preserve"> </w:t>
      </w:r>
      <w:r w:rsidRPr="00853319">
        <w:rPr>
          <w:color w:val="000000" w:themeColor="text1"/>
          <w:sz w:val="24"/>
          <w:szCs w:val="24"/>
        </w:rPr>
        <w:t>gozar</w:t>
      </w:r>
      <w:r w:rsidRPr="00853319">
        <w:rPr>
          <w:color w:val="000000" w:themeColor="text1"/>
          <w:spacing w:val="-3"/>
          <w:sz w:val="24"/>
          <w:szCs w:val="24"/>
        </w:rPr>
        <w:t xml:space="preserve"> </w:t>
      </w:r>
      <w:r w:rsidRPr="00853319">
        <w:rPr>
          <w:color w:val="000000" w:themeColor="text1"/>
          <w:sz w:val="24"/>
          <w:szCs w:val="24"/>
        </w:rPr>
        <w:t>de</w:t>
      </w:r>
      <w:r w:rsidRPr="00853319">
        <w:rPr>
          <w:color w:val="000000" w:themeColor="text1"/>
          <w:spacing w:val="-3"/>
          <w:sz w:val="24"/>
          <w:szCs w:val="24"/>
        </w:rPr>
        <w:t xml:space="preserve"> </w:t>
      </w:r>
      <w:r w:rsidRPr="00853319">
        <w:rPr>
          <w:color w:val="000000" w:themeColor="text1"/>
          <w:sz w:val="24"/>
          <w:szCs w:val="24"/>
        </w:rPr>
        <w:t>una</w:t>
      </w:r>
      <w:r w:rsidRPr="00853319">
        <w:rPr>
          <w:color w:val="000000" w:themeColor="text1"/>
          <w:spacing w:val="-3"/>
          <w:sz w:val="24"/>
          <w:szCs w:val="24"/>
        </w:rPr>
        <w:t xml:space="preserve"> </w:t>
      </w:r>
      <w:r w:rsidRPr="00853319">
        <w:rPr>
          <w:color w:val="000000" w:themeColor="text1"/>
          <w:sz w:val="24"/>
          <w:szCs w:val="24"/>
        </w:rPr>
        <w:t>buena calidad de vida. Por ello, los desafíos y barreras presentados en este escrito deben ser motivo para no permanecer indiferentes. Con este ensayo se invita a trabajar en la construcción de un mundo que valore la diversidad; que reconozca a todas las personas como poseedoras</w:t>
      </w:r>
      <w:r w:rsidRPr="00853319">
        <w:rPr>
          <w:color w:val="000000" w:themeColor="text1"/>
          <w:spacing w:val="-4"/>
          <w:sz w:val="24"/>
          <w:szCs w:val="24"/>
        </w:rPr>
        <w:t xml:space="preserve"> </w:t>
      </w:r>
      <w:r w:rsidRPr="00853319">
        <w:rPr>
          <w:color w:val="000000" w:themeColor="text1"/>
          <w:sz w:val="24"/>
          <w:szCs w:val="24"/>
        </w:rPr>
        <w:t>de</w:t>
      </w:r>
      <w:r w:rsidRPr="00853319">
        <w:rPr>
          <w:color w:val="000000" w:themeColor="text1"/>
          <w:spacing w:val="-4"/>
          <w:sz w:val="24"/>
          <w:szCs w:val="24"/>
        </w:rPr>
        <w:t xml:space="preserve"> </w:t>
      </w:r>
      <w:r w:rsidRPr="00853319">
        <w:rPr>
          <w:color w:val="000000" w:themeColor="text1"/>
          <w:sz w:val="24"/>
          <w:szCs w:val="24"/>
        </w:rPr>
        <w:t>derechos,</w:t>
      </w:r>
      <w:r w:rsidRPr="00853319">
        <w:rPr>
          <w:color w:val="000000" w:themeColor="text1"/>
          <w:spacing w:val="-4"/>
          <w:sz w:val="24"/>
          <w:szCs w:val="24"/>
        </w:rPr>
        <w:t xml:space="preserve"> </w:t>
      </w:r>
      <w:r w:rsidRPr="00853319">
        <w:rPr>
          <w:color w:val="000000" w:themeColor="text1"/>
          <w:sz w:val="24"/>
          <w:szCs w:val="24"/>
        </w:rPr>
        <w:t>sueños</w:t>
      </w:r>
      <w:r w:rsidRPr="00853319">
        <w:rPr>
          <w:color w:val="000000" w:themeColor="text1"/>
          <w:spacing w:val="-4"/>
          <w:sz w:val="24"/>
          <w:szCs w:val="24"/>
        </w:rPr>
        <w:t xml:space="preserve"> </w:t>
      </w:r>
      <w:r w:rsidRPr="00853319">
        <w:rPr>
          <w:color w:val="000000" w:themeColor="text1"/>
          <w:sz w:val="24"/>
          <w:szCs w:val="24"/>
        </w:rPr>
        <w:t>y</w:t>
      </w:r>
      <w:r w:rsidRPr="00853319">
        <w:rPr>
          <w:color w:val="000000" w:themeColor="text1"/>
          <w:spacing w:val="-4"/>
          <w:sz w:val="24"/>
          <w:szCs w:val="24"/>
        </w:rPr>
        <w:t xml:space="preserve"> </w:t>
      </w:r>
      <w:r w:rsidRPr="00853319">
        <w:rPr>
          <w:color w:val="000000" w:themeColor="text1"/>
          <w:sz w:val="24"/>
          <w:szCs w:val="24"/>
        </w:rPr>
        <w:t>un</w:t>
      </w:r>
      <w:r w:rsidRPr="00853319">
        <w:rPr>
          <w:color w:val="000000" w:themeColor="text1"/>
          <w:spacing w:val="-4"/>
          <w:sz w:val="24"/>
          <w:szCs w:val="24"/>
        </w:rPr>
        <w:t xml:space="preserve"> </w:t>
      </w:r>
      <w:r w:rsidRPr="00853319">
        <w:rPr>
          <w:color w:val="000000" w:themeColor="text1"/>
          <w:sz w:val="24"/>
          <w:szCs w:val="24"/>
        </w:rPr>
        <w:t>vasto</w:t>
      </w:r>
      <w:r w:rsidRPr="00853319">
        <w:rPr>
          <w:color w:val="000000" w:themeColor="text1"/>
          <w:spacing w:val="-4"/>
          <w:sz w:val="24"/>
          <w:szCs w:val="24"/>
        </w:rPr>
        <w:t xml:space="preserve"> </w:t>
      </w:r>
      <w:r w:rsidRPr="00853319">
        <w:rPr>
          <w:color w:val="000000" w:themeColor="text1"/>
          <w:sz w:val="24"/>
          <w:szCs w:val="24"/>
        </w:rPr>
        <w:t>potencial</w:t>
      </w:r>
      <w:r w:rsidRPr="00853319">
        <w:rPr>
          <w:color w:val="000000" w:themeColor="text1"/>
          <w:spacing w:val="-4"/>
          <w:sz w:val="24"/>
          <w:szCs w:val="24"/>
        </w:rPr>
        <w:t xml:space="preserve"> </w:t>
      </w:r>
      <w:r w:rsidRPr="00853319">
        <w:rPr>
          <w:color w:val="000000" w:themeColor="text1"/>
          <w:sz w:val="24"/>
          <w:szCs w:val="24"/>
        </w:rPr>
        <w:t>para</w:t>
      </w:r>
      <w:r w:rsidRPr="00853319">
        <w:rPr>
          <w:color w:val="000000" w:themeColor="text1"/>
          <w:spacing w:val="-4"/>
          <w:sz w:val="24"/>
          <w:szCs w:val="24"/>
        </w:rPr>
        <w:t xml:space="preserve"> </w:t>
      </w:r>
      <w:r w:rsidRPr="00853319">
        <w:rPr>
          <w:color w:val="000000" w:themeColor="text1"/>
          <w:sz w:val="24"/>
          <w:szCs w:val="24"/>
        </w:rPr>
        <w:t>realizarlos;</w:t>
      </w:r>
      <w:r w:rsidRPr="00853319">
        <w:rPr>
          <w:color w:val="000000" w:themeColor="text1"/>
          <w:spacing w:val="-4"/>
          <w:sz w:val="24"/>
          <w:szCs w:val="24"/>
        </w:rPr>
        <w:t xml:space="preserve"> </w:t>
      </w:r>
      <w:r w:rsidRPr="00853319">
        <w:rPr>
          <w:color w:val="000000" w:themeColor="text1"/>
          <w:sz w:val="24"/>
          <w:szCs w:val="24"/>
        </w:rPr>
        <w:t>y</w:t>
      </w:r>
      <w:r w:rsidRPr="00853319">
        <w:rPr>
          <w:color w:val="000000" w:themeColor="text1"/>
          <w:spacing w:val="-4"/>
          <w:sz w:val="24"/>
          <w:szCs w:val="24"/>
        </w:rPr>
        <w:t xml:space="preserve"> </w:t>
      </w:r>
      <w:r w:rsidRPr="00853319">
        <w:rPr>
          <w:color w:val="000000" w:themeColor="text1"/>
          <w:sz w:val="24"/>
          <w:szCs w:val="24"/>
        </w:rPr>
        <w:t>en</w:t>
      </w:r>
      <w:r w:rsidRPr="00853319">
        <w:rPr>
          <w:color w:val="000000" w:themeColor="text1"/>
          <w:spacing w:val="-4"/>
          <w:sz w:val="24"/>
          <w:szCs w:val="24"/>
        </w:rPr>
        <w:t xml:space="preserve"> </w:t>
      </w:r>
      <w:r w:rsidRPr="00853319">
        <w:rPr>
          <w:color w:val="000000" w:themeColor="text1"/>
          <w:sz w:val="24"/>
          <w:szCs w:val="24"/>
        </w:rPr>
        <w:t>donde</w:t>
      </w:r>
      <w:r w:rsidRPr="00853319">
        <w:rPr>
          <w:color w:val="000000" w:themeColor="text1"/>
          <w:spacing w:val="-4"/>
          <w:sz w:val="24"/>
          <w:szCs w:val="24"/>
        </w:rPr>
        <w:t xml:space="preserve"> </w:t>
      </w:r>
      <w:r w:rsidRPr="00853319">
        <w:rPr>
          <w:color w:val="000000" w:themeColor="text1"/>
          <w:sz w:val="24"/>
          <w:szCs w:val="24"/>
        </w:rPr>
        <w:t>tras cada cambio y mejora, los demás puedan palpar nuestra presencia.</w:t>
      </w:r>
    </w:p>
    <w:p w14:paraId="5A7DC10D" w14:textId="77777777" w:rsidR="004C0335" w:rsidRPr="00853319" w:rsidRDefault="004C0335" w:rsidP="00A26F7A">
      <w:pPr>
        <w:spacing w:line="360" w:lineRule="auto"/>
        <w:rPr>
          <w:color w:val="000000" w:themeColor="text1"/>
          <w:szCs w:val="24"/>
        </w:rPr>
        <w:sectPr w:rsidR="004C0335" w:rsidRPr="00853319">
          <w:pgSz w:w="11920" w:h="16840"/>
          <w:pgMar w:top="1340" w:right="1320" w:bottom="280" w:left="1300" w:header="720" w:footer="720" w:gutter="0"/>
          <w:cols w:space="720"/>
        </w:sectPr>
      </w:pPr>
    </w:p>
    <w:p w14:paraId="5A7DC10E" w14:textId="63CF5405" w:rsidR="004C0335" w:rsidRPr="00853319" w:rsidRDefault="005E57CD" w:rsidP="003644B4">
      <w:pPr>
        <w:pStyle w:val="Heading1"/>
        <w:rPr>
          <w:color w:val="000000" w:themeColor="text1"/>
        </w:rPr>
      </w:pPr>
      <w:r w:rsidRPr="00853319">
        <w:rPr>
          <w:color w:val="000000" w:themeColor="text1"/>
        </w:rPr>
        <w:lastRenderedPageBreak/>
        <w:t>REFERENCIAS</w:t>
      </w:r>
    </w:p>
    <w:p w14:paraId="5A7DC10F" w14:textId="77777777" w:rsidR="004C0335" w:rsidRPr="00853319" w:rsidRDefault="005E57CD" w:rsidP="00A26F7A">
      <w:pPr>
        <w:spacing w:line="360" w:lineRule="auto"/>
        <w:ind w:left="822" w:right="114" w:hanging="690"/>
        <w:rPr>
          <w:color w:val="000000" w:themeColor="text1"/>
          <w:szCs w:val="24"/>
        </w:rPr>
      </w:pPr>
      <w:r w:rsidRPr="00853319">
        <w:rPr>
          <w:color w:val="000000" w:themeColor="text1"/>
          <w:szCs w:val="24"/>
        </w:rPr>
        <w:t xml:space="preserve">Abad, M. (2022). Desarrollo tardío de habilidades sociales y su incidencia en adolescentes con sordoceguera [Tesis de Maestría]. Universidad Politécnica Salesiana. </w:t>
      </w:r>
      <w:hyperlink r:id="rId10">
        <w:r w:rsidRPr="00853319">
          <w:rPr>
            <w:color w:val="000000" w:themeColor="text1"/>
            <w:spacing w:val="-2"/>
            <w:szCs w:val="24"/>
          </w:rPr>
          <w:t>https://dspace.ups.edu.ec/bitstream/123456789/22622/1/UPS-GT003744.pdf</w:t>
        </w:r>
      </w:hyperlink>
    </w:p>
    <w:p w14:paraId="5A7DC110" w14:textId="77777777" w:rsidR="004C0335" w:rsidRPr="00853319" w:rsidRDefault="005E57CD" w:rsidP="00A26F7A">
      <w:pPr>
        <w:spacing w:line="360" w:lineRule="auto"/>
        <w:ind w:left="822" w:right="111" w:hanging="690"/>
        <w:rPr>
          <w:color w:val="000000" w:themeColor="text1"/>
          <w:szCs w:val="24"/>
        </w:rPr>
      </w:pPr>
      <w:r w:rsidRPr="00853319">
        <w:rPr>
          <w:color w:val="000000" w:themeColor="text1"/>
          <w:szCs w:val="24"/>
        </w:rPr>
        <w:t>Bermúdez, M y Seminario, N. (2022). El derecho</w:t>
      </w:r>
      <w:r w:rsidRPr="00853319">
        <w:rPr>
          <w:color w:val="000000" w:themeColor="text1"/>
          <w:spacing w:val="-3"/>
          <w:szCs w:val="24"/>
        </w:rPr>
        <w:t xml:space="preserve"> </w:t>
      </w:r>
      <w:r w:rsidRPr="00853319">
        <w:rPr>
          <w:color w:val="000000" w:themeColor="text1"/>
          <w:szCs w:val="24"/>
        </w:rPr>
        <w:t>comunicativo</w:t>
      </w:r>
      <w:r w:rsidRPr="00853319">
        <w:rPr>
          <w:color w:val="000000" w:themeColor="text1"/>
          <w:spacing w:val="-3"/>
          <w:szCs w:val="24"/>
        </w:rPr>
        <w:t xml:space="preserve"> </w:t>
      </w:r>
      <w:r w:rsidRPr="00853319">
        <w:rPr>
          <w:color w:val="000000" w:themeColor="text1"/>
          <w:szCs w:val="24"/>
        </w:rPr>
        <w:t>de</w:t>
      </w:r>
      <w:r w:rsidRPr="00853319">
        <w:rPr>
          <w:color w:val="000000" w:themeColor="text1"/>
          <w:spacing w:val="-3"/>
          <w:szCs w:val="24"/>
        </w:rPr>
        <w:t xml:space="preserve"> </w:t>
      </w:r>
      <w:r w:rsidRPr="00853319">
        <w:rPr>
          <w:color w:val="000000" w:themeColor="text1"/>
          <w:szCs w:val="24"/>
        </w:rPr>
        <w:t>las</w:t>
      </w:r>
      <w:r w:rsidRPr="00853319">
        <w:rPr>
          <w:color w:val="000000" w:themeColor="text1"/>
          <w:spacing w:val="-3"/>
          <w:szCs w:val="24"/>
        </w:rPr>
        <w:t xml:space="preserve"> </w:t>
      </w:r>
      <w:r w:rsidRPr="00853319">
        <w:rPr>
          <w:color w:val="000000" w:themeColor="text1"/>
          <w:szCs w:val="24"/>
        </w:rPr>
        <w:t>personas</w:t>
      </w:r>
      <w:r w:rsidRPr="00853319">
        <w:rPr>
          <w:color w:val="000000" w:themeColor="text1"/>
          <w:spacing w:val="-3"/>
          <w:szCs w:val="24"/>
        </w:rPr>
        <w:t xml:space="preserve"> </w:t>
      </w:r>
      <w:r w:rsidRPr="00853319">
        <w:rPr>
          <w:color w:val="000000" w:themeColor="text1"/>
          <w:szCs w:val="24"/>
        </w:rPr>
        <w:t>sordociegas en el Perú.</w:t>
      </w:r>
      <w:r w:rsidRPr="00853319">
        <w:rPr>
          <w:color w:val="000000" w:themeColor="text1"/>
          <w:spacing w:val="-4"/>
          <w:szCs w:val="24"/>
        </w:rPr>
        <w:t xml:space="preserve"> </w:t>
      </w:r>
      <w:r w:rsidRPr="00853319">
        <w:rPr>
          <w:color w:val="000000" w:themeColor="text1"/>
          <w:szCs w:val="24"/>
        </w:rPr>
        <w:t>Revista</w:t>
      </w:r>
      <w:r w:rsidRPr="00853319">
        <w:rPr>
          <w:color w:val="000000" w:themeColor="text1"/>
          <w:spacing w:val="-4"/>
          <w:szCs w:val="24"/>
        </w:rPr>
        <w:t xml:space="preserve"> </w:t>
      </w:r>
      <w:proofErr w:type="spellStart"/>
      <w:r w:rsidRPr="00853319">
        <w:rPr>
          <w:color w:val="000000" w:themeColor="text1"/>
          <w:szCs w:val="24"/>
        </w:rPr>
        <w:t>Sapientia</w:t>
      </w:r>
      <w:proofErr w:type="spellEnd"/>
      <w:r w:rsidRPr="00853319">
        <w:rPr>
          <w:color w:val="000000" w:themeColor="text1"/>
          <w:spacing w:val="-4"/>
          <w:szCs w:val="24"/>
        </w:rPr>
        <w:t xml:space="preserve"> </w:t>
      </w:r>
      <w:r w:rsidRPr="00853319">
        <w:rPr>
          <w:color w:val="000000" w:themeColor="text1"/>
          <w:szCs w:val="24"/>
        </w:rPr>
        <w:t>&amp;</w:t>
      </w:r>
      <w:r w:rsidRPr="00853319">
        <w:rPr>
          <w:color w:val="000000" w:themeColor="text1"/>
          <w:spacing w:val="-4"/>
          <w:szCs w:val="24"/>
        </w:rPr>
        <w:t xml:space="preserve"> </w:t>
      </w:r>
      <w:proofErr w:type="spellStart"/>
      <w:r w:rsidRPr="00853319">
        <w:rPr>
          <w:color w:val="000000" w:themeColor="text1"/>
          <w:szCs w:val="24"/>
        </w:rPr>
        <w:t>Iustitia</w:t>
      </w:r>
      <w:proofErr w:type="spellEnd"/>
      <w:r w:rsidRPr="00853319">
        <w:rPr>
          <w:color w:val="000000" w:themeColor="text1"/>
          <w:szCs w:val="24"/>
        </w:rPr>
        <w:t>,</w:t>
      </w:r>
      <w:r w:rsidRPr="00853319">
        <w:rPr>
          <w:color w:val="000000" w:themeColor="text1"/>
          <w:spacing w:val="-4"/>
          <w:szCs w:val="24"/>
        </w:rPr>
        <w:t xml:space="preserve"> </w:t>
      </w:r>
      <w:r w:rsidRPr="00853319">
        <w:rPr>
          <w:color w:val="000000" w:themeColor="text1"/>
          <w:szCs w:val="24"/>
        </w:rPr>
        <w:t>FDCP</w:t>
      </w:r>
      <w:r w:rsidRPr="00853319">
        <w:rPr>
          <w:color w:val="000000" w:themeColor="text1"/>
          <w:spacing w:val="-4"/>
          <w:szCs w:val="24"/>
        </w:rPr>
        <w:t xml:space="preserve"> </w:t>
      </w:r>
      <w:r w:rsidRPr="00853319">
        <w:rPr>
          <w:color w:val="000000" w:themeColor="text1"/>
          <w:szCs w:val="24"/>
        </w:rPr>
        <w:t>Universidad</w:t>
      </w:r>
      <w:r w:rsidRPr="00853319">
        <w:rPr>
          <w:color w:val="000000" w:themeColor="text1"/>
          <w:spacing w:val="-4"/>
          <w:szCs w:val="24"/>
        </w:rPr>
        <w:t xml:space="preserve"> </w:t>
      </w:r>
      <w:r w:rsidRPr="00853319">
        <w:rPr>
          <w:color w:val="000000" w:themeColor="text1"/>
          <w:szCs w:val="24"/>
        </w:rPr>
        <w:t>Católica</w:t>
      </w:r>
      <w:r w:rsidRPr="00853319">
        <w:rPr>
          <w:color w:val="000000" w:themeColor="text1"/>
          <w:spacing w:val="-4"/>
          <w:szCs w:val="24"/>
        </w:rPr>
        <w:t xml:space="preserve"> </w:t>
      </w:r>
      <w:r w:rsidRPr="00853319">
        <w:rPr>
          <w:color w:val="000000" w:themeColor="text1"/>
          <w:szCs w:val="24"/>
        </w:rPr>
        <w:t>Sedes</w:t>
      </w:r>
      <w:r w:rsidRPr="00853319">
        <w:rPr>
          <w:color w:val="000000" w:themeColor="text1"/>
          <w:spacing w:val="-4"/>
          <w:szCs w:val="24"/>
        </w:rPr>
        <w:t xml:space="preserve"> </w:t>
      </w:r>
      <w:proofErr w:type="spellStart"/>
      <w:r w:rsidRPr="00853319">
        <w:rPr>
          <w:color w:val="000000" w:themeColor="text1"/>
          <w:szCs w:val="24"/>
        </w:rPr>
        <w:t>Sapientae</w:t>
      </w:r>
      <w:proofErr w:type="spellEnd"/>
      <w:r w:rsidRPr="00853319">
        <w:rPr>
          <w:color w:val="000000" w:themeColor="text1"/>
          <w:szCs w:val="24"/>
        </w:rPr>
        <w:t xml:space="preserve">, 2(4), 131-149. </w:t>
      </w:r>
      <w:hyperlink r:id="rId11">
        <w:r w:rsidRPr="00853319">
          <w:rPr>
            <w:color w:val="000000" w:themeColor="text1"/>
            <w:szCs w:val="24"/>
          </w:rPr>
          <w:t>https://papers.ssrn.com/sol3/papers.cfm?abstract_id=4178172</w:t>
        </w:r>
      </w:hyperlink>
    </w:p>
    <w:p w14:paraId="5A7DC111" w14:textId="34091763" w:rsidR="004C0335" w:rsidRPr="00853319" w:rsidRDefault="005E57CD" w:rsidP="00A26F7A">
      <w:pPr>
        <w:tabs>
          <w:tab w:val="left" w:pos="4795"/>
          <w:tab w:val="left" w:pos="8375"/>
        </w:tabs>
        <w:spacing w:line="360" w:lineRule="auto"/>
        <w:ind w:left="822" w:right="111" w:hanging="690"/>
        <w:rPr>
          <w:color w:val="000000" w:themeColor="text1"/>
          <w:szCs w:val="24"/>
          <w:lang w:val="en-US"/>
        </w:rPr>
      </w:pPr>
      <w:r w:rsidRPr="00853319">
        <w:rPr>
          <w:color w:val="000000" w:themeColor="text1"/>
          <w:szCs w:val="24"/>
        </w:rPr>
        <w:t xml:space="preserve">CBM Christian </w:t>
      </w:r>
      <w:proofErr w:type="spellStart"/>
      <w:r w:rsidRPr="00853319">
        <w:rPr>
          <w:color w:val="000000" w:themeColor="text1"/>
          <w:szCs w:val="24"/>
        </w:rPr>
        <w:t>Blind</w:t>
      </w:r>
      <w:proofErr w:type="spellEnd"/>
      <w:r w:rsidRPr="00853319">
        <w:rPr>
          <w:color w:val="000000" w:themeColor="text1"/>
          <w:szCs w:val="24"/>
        </w:rPr>
        <w:t xml:space="preserve"> </w:t>
      </w:r>
      <w:proofErr w:type="spellStart"/>
      <w:r w:rsidRPr="00853319">
        <w:rPr>
          <w:color w:val="000000" w:themeColor="text1"/>
          <w:szCs w:val="24"/>
        </w:rPr>
        <w:t>Mission</w:t>
      </w:r>
      <w:proofErr w:type="spellEnd"/>
      <w:r w:rsidRPr="00853319">
        <w:rPr>
          <w:color w:val="000000" w:themeColor="text1"/>
          <w:szCs w:val="24"/>
        </w:rPr>
        <w:t>. (2019). Pautas</w:t>
      </w:r>
      <w:r w:rsidRPr="00853319">
        <w:rPr>
          <w:color w:val="000000" w:themeColor="text1"/>
          <w:spacing w:val="-3"/>
          <w:szCs w:val="24"/>
        </w:rPr>
        <w:t xml:space="preserve"> </w:t>
      </w:r>
      <w:r w:rsidRPr="00853319">
        <w:rPr>
          <w:color w:val="000000" w:themeColor="text1"/>
          <w:szCs w:val="24"/>
        </w:rPr>
        <w:t>sobre</w:t>
      </w:r>
      <w:r w:rsidRPr="00853319">
        <w:rPr>
          <w:color w:val="000000" w:themeColor="text1"/>
          <w:spacing w:val="-3"/>
          <w:szCs w:val="24"/>
        </w:rPr>
        <w:t xml:space="preserve"> </w:t>
      </w:r>
      <w:r w:rsidRPr="00853319">
        <w:rPr>
          <w:color w:val="000000" w:themeColor="text1"/>
          <w:szCs w:val="24"/>
        </w:rPr>
        <w:t>las</w:t>
      </w:r>
      <w:r w:rsidRPr="00853319">
        <w:rPr>
          <w:color w:val="000000" w:themeColor="text1"/>
          <w:spacing w:val="-3"/>
          <w:szCs w:val="24"/>
        </w:rPr>
        <w:t xml:space="preserve"> </w:t>
      </w:r>
      <w:r w:rsidRPr="00853319">
        <w:rPr>
          <w:color w:val="000000" w:themeColor="text1"/>
          <w:szCs w:val="24"/>
        </w:rPr>
        <w:t>mejores</w:t>
      </w:r>
      <w:r w:rsidRPr="00853319">
        <w:rPr>
          <w:color w:val="000000" w:themeColor="text1"/>
          <w:spacing w:val="-3"/>
          <w:szCs w:val="24"/>
        </w:rPr>
        <w:t xml:space="preserve"> </w:t>
      </w:r>
      <w:r w:rsidRPr="00853319">
        <w:rPr>
          <w:color w:val="000000" w:themeColor="text1"/>
          <w:szCs w:val="24"/>
        </w:rPr>
        <w:t>prácticas</w:t>
      </w:r>
      <w:r w:rsidRPr="00853319">
        <w:rPr>
          <w:color w:val="000000" w:themeColor="text1"/>
          <w:spacing w:val="-3"/>
          <w:szCs w:val="24"/>
        </w:rPr>
        <w:t xml:space="preserve"> </w:t>
      </w:r>
      <w:r w:rsidRPr="00853319">
        <w:rPr>
          <w:color w:val="000000" w:themeColor="text1"/>
          <w:szCs w:val="24"/>
        </w:rPr>
        <w:t>para</w:t>
      </w:r>
      <w:r w:rsidRPr="00853319">
        <w:rPr>
          <w:color w:val="000000" w:themeColor="text1"/>
          <w:spacing w:val="-3"/>
          <w:szCs w:val="24"/>
        </w:rPr>
        <w:t xml:space="preserve"> </w:t>
      </w:r>
      <w:r w:rsidRPr="00853319">
        <w:rPr>
          <w:color w:val="000000" w:themeColor="text1"/>
          <w:szCs w:val="24"/>
        </w:rPr>
        <w:t>personas</w:t>
      </w:r>
      <w:r w:rsidRPr="00853319">
        <w:rPr>
          <w:color w:val="000000" w:themeColor="text1"/>
          <w:spacing w:val="-3"/>
          <w:szCs w:val="24"/>
        </w:rPr>
        <w:t xml:space="preserve"> </w:t>
      </w:r>
      <w:r w:rsidRPr="00853319">
        <w:rPr>
          <w:color w:val="000000" w:themeColor="text1"/>
          <w:szCs w:val="24"/>
        </w:rPr>
        <w:t xml:space="preserve">que viven con sordoceguera: Guía Técnica de Educación Inclusiva de CBM. </w:t>
      </w:r>
      <w:r w:rsidRPr="00853319">
        <w:rPr>
          <w:color w:val="000000" w:themeColor="text1"/>
          <w:szCs w:val="24"/>
          <w:lang w:val="en-US"/>
        </w:rPr>
        <w:t xml:space="preserve">CBM </w:t>
      </w:r>
      <w:r w:rsidRPr="00853319">
        <w:rPr>
          <w:color w:val="000000" w:themeColor="text1"/>
          <w:spacing w:val="-2"/>
          <w:szCs w:val="24"/>
          <w:lang w:val="en-US"/>
        </w:rPr>
        <w:t>Christian</w:t>
      </w:r>
      <w:r w:rsidR="006440B0" w:rsidRPr="00853319">
        <w:rPr>
          <w:color w:val="000000" w:themeColor="text1"/>
          <w:szCs w:val="24"/>
          <w:lang w:val="en-US"/>
        </w:rPr>
        <w:t xml:space="preserve"> </w:t>
      </w:r>
      <w:r w:rsidRPr="00853319">
        <w:rPr>
          <w:color w:val="000000" w:themeColor="text1"/>
          <w:spacing w:val="-2"/>
          <w:szCs w:val="24"/>
          <w:lang w:val="en-US"/>
        </w:rPr>
        <w:t>Blind</w:t>
      </w:r>
      <w:r w:rsidR="006440B0" w:rsidRPr="00853319">
        <w:rPr>
          <w:color w:val="000000" w:themeColor="text1"/>
          <w:spacing w:val="-2"/>
          <w:szCs w:val="24"/>
          <w:lang w:val="en-US"/>
        </w:rPr>
        <w:t xml:space="preserve"> </w:t>
      </w:r>
      <w:r w:rsidRPr="00853319">
        <w:rPr>
          <w:color w:val="000000" w:themeColor="text1"/>
          <w:spacing w:val="-2"/>
          <w:szCs w:val="24"/>
          <w:lang w:val="en-US"/>
        </w:rPr>
        <w:t xml:space="preserve">Mission. </w:t>
      </w:r>
      <w:hyperlink r:id="rId12">
        <w:r w:rsidRPr="00853319">
          <w:rPr>
            <w:color w:val="000000" w:themeColor="text1"/>
            <w:spacing w:val="-2"/>
            <w:szCs w:val="24"/>
            <w:lang w:val="en-US"/>
          </w:rPr>
          <w:t>https://www.cbm.org/fileadmin/user_upload/Publications/Guidelines_on_best_practice</w:t>
        </w:r>
      </w:hyperlink>
    </w:p>
    <w:p w14:paraId="5A7DC112" w14:textId="77777777" w:rsidR="004C0335" w:rsidRPr="00853319" w:rsidRDefault="005E57CD" w:rsidP="00A26F7A">
      <w:pPr>
        <w:pStyle w:val="BodyText"/>
        <w:spacing w:line="360" w:lineRule="auto"/>
        <w:ind w:left="822"/>
        <w:jc w:val="left"/>
        <w:rPr>
          <w:color w:val="000000" w:themeColor="text1"/>
          <w:sz w:val="24"/>
          <w:szCs w:val="24"/>
          <w:lang w:val="en-US"/>
        </w:rPr>
      </w:pPr>
      <w:hyperlink r:id="rId13">
        <w:r w:rsidRPr="00853319">
          <w:rPr>
            <w:color w:val="000000" w:themeColor="text1"/>
            <w:spacing w:val="-2"/>
            <w:sz w:val="24"/>
            <w:szCs w:val="24"/>
            <w:lang w:val="en-US"/>
          </w:rPr>
          <w:t>_for_persons_living_with_deafblindness_ES.pdf</w:t>
        </w:r>
      </w:hyperlink>
    </w:p>
    <w:p w14:paraId="5A7DC113" w14:textId="4B3B2808" w:rsidR="004C0335" w:rsidRPr="00853319" w:rsidRDefault="005E57CD" w:rsidP="00A26F7A">
      <w:pPr>
        <w:tabs>
          <w:tab w:val="left" w:pos="7902"/>
        </w:tabs>
        <w:spacing w:line="360" w:lineRule="auto"/>
        <w:ind w:left="822" w:right="111" w:hanging="690"/>
        <w:rPr>
          <w:color w:val="000000" w:themeColor="text1"/>
          <w:szCs w:val="24"/>
        </w:rPr>
      </w:pPr>
      <w:r w:rsidRPr="00853319">
        <w:rPr>
          <w:color w:val="000000" w:themeColor="text1"/>
          <w:szCs w:val="24"/>
        </w:rPr>
        <w:t xml:space="preserve">Federación Mundial de Personas Sordociegas. (2018). Informe global inicial sobre la situación y los derechos de las personas con sordoceguera. Federación Mundial de </w:t>
      </w:r>
      <w:r w:rsidRPr="00853319">
        <w:rPr>
          <w:color w:val="000000" w:themeColor="text1"/>
          <w:spacing w:val="-2"/>
          <w:szCs w:val="24"/>
        </w:rPr>
        <w:t>Personas</w:t>
      </w:r>
      <w:r w:rsidR="006440B0" w:rsidRPr="00853319">
        <w:rPr>
          <w:color w:val="000000" w:themeColor="text1"/>
          <w:spacing w:val="-2"/>
          <w:szCs w:val="24"/>
        </w:rPr>
        <w:t xml:space="preserve"> </w:t>
      </w:r>
      <w:r w:rsidRPr="00853319">
        <w:rPr>
          <w:color w:val="000000" w:themeColor="text1"/>
          <w:spacing w:val="-2"/>
          <w:szCs w:val="24"/>
        </w:rPr>
        <w:t>Sordociegas.</w:t>
      </w:r>
    </w:p>
    <w:p w14:paraId="5A7DC114" w14:textId="77777777" w:rsidR="004C0335" w:rsidRPr="00853319" w:rsidRDefault="005E57CD" w:rsidP="00A26F7A">
      <w:pPr>
        <w:pStyle w:val="BodyText"/>
        <w:spacing w:line="360" w:lineRule="auto"/>
        <w:ind w:left="822"/>
        <w:jc w:val="left"/>
        <w:rPr>
          <w:color w:val="000000" w:themeColor="text1"/>
          <w:sz w:val="24"/>
          <w:szCs w:val="24"/>
        </w:rPr>
      </w:pPr>
      <w:hyperlink r:id="rId14">
        <w:r w:rsidRPr="00853319">
          <w:rPr>
            <w:color w:val="000000" w:themeColor="text1"/>
            <w:spacing w:val="-2"/>
            <w:sz w:val="24"/>
            <w:szCs w:val="24"/>
          </w:rPr>
          <w:t>https://www.wfdb.eu/wp-content/uploads/2019/06/wfdb_complete_spanish.pdf</w:t>
        </w:r>
      </w:hyperlink>
    </w:p>
    <w:p w14:paraId="5A7DC115" w14:textId="77777777" w:rsidR="004C0335" w:rsidRPr="00853319" w:rsidRDefault="005E57CD" w:rsidP="00A26F7A">
      <w:pPr>
        <w:spacing w:line="360" w:lineRule="auto"/>
        <w:ind w:left="822" w:right="115" w:hanging="690"/>
        <w:rPr>
          <w:color w:val="000000" w:themeColor="text1"/>
          <w:szCs w:val="24"/>
        </w:rPr>
      </w:pPr>
      <w:r w:rsidRPr="00853319">
        <w:rPr>
          <w:color w:val="000000" w:themeColor="text1"/>
          <w:szCs w:val="24"/>
        </w:rPr>
        <w:t xml:space="preserve">Fuentes, M. (2020). La sordoceguera. Calidad de vida y participación social [Tesis de Maestría]. Universidad de Valladolid. </w:t>
      </w:r>
      <w:hyperlink r:id="rId15">
        <w:r w:rsidRPr="00853319">
          <w:rPr>
            <w:color w:val="000000" w:themeColor="text1"/>
            <w:szCs w:val="24"/>
          </w:rPr>
          <w:t>https://uvadoc.uva.es/handle/10324/42461</w:t>
        </w:r>
      </w:hyperlink>
    </w:p>
    <w:p w14:paraId="5A7DC116" w14:textId="6A0B6923" w:rsidR="004C0335" w:rsidRPr="00853319" w:rsidRDefault="005E57CD" w:rsidP="00A26F7A">
      <w:pPr>
        <w:tabs>
          <w:tab w:val="left" w:pos="4969"/>
          <w:tab w:val="left" w:pos="8184"/>
        </w:tabs>
        <w:spacing w:line="360" w:lineRule="auto"/>
        <w:ind w:left="822" w:right="113" w:hanging="690"/>
        <w:rPr>
          <w:color w:val="000000" w:themeColor="text1"/>
          <w:szCs w:val="24"/>
        </w:rPr>
      </w:pPr>
      <w:proofErr w:type="spellStart"/>
      <w:r w:rsidRPr="00853319">
        <w:rPr>
          <w:color w:val="000000" w:themeColor="text1"/>
          <w:szCs w:val="24"/>
        </w:rPr>
        <w:t>Jedrysiak</w:t>
      </w:r>
      <w:proofErr w:type="spellEnd"/>
      <w:r w:rsidRPr="00853319">
        <w:rPr>
          <w:color w:val="000000" w:themeColor="text1"/>
          <w:szCs w:val="24"/>
        </w:rPr>
        <w:t xml:space="preserve">, O. (2022). Inclusión laboral de personas con sordoceguera [Tesis de Bachiller]. </w:t>
      </w:r>
      <w:r w:rsidRPr="00853319">
        <w:rPr>
          <w:color w:val="000000" w:themeColor="text1"/>
          <w:spacing w:val="-2"/>
          <w:szCs w:val="24"/>
        </w:rPr>
        <w:t>Universidad</w:t>
      </w:r>
      <w:r w:rsidR="006440B0" w:rsidRPr="00853319">
        <w:rPr>
          <w:color w:val="000000" w:themeColor="text1"/>
          <w:spacing w:val="-2"/>
          <w:szCs w:val="24"/>
        </w:rPr>
        <w:t xml:space="preserve"> </w:t>
      </w:r>
      <w:r w:rsidRPr="00853319">
        <w:rPr>
          <w:color w:val="000000" w:themeColor="text1"/>
          <w:spacing w:val="-6"/>
          <w:szCs w:val="24"/>
        </w:rPr>
        <w:t>de</w:t>
      </w:r>
      <w:r w:rsidR="006440B0" w:rsidRPr="00853319">
        <w:rPr>
          <w:color w:val="000000" w:themeColor="text1"/>
          <w:spacing w:val="-6"/>
          <w:szCs w:val="24"/>
        </w:rPr>
        <w:t xml:space="preserve"> </w:t>
      </w:r>
      <w:r w:rsidRPr="00853319">
        <w:rPr>
          <w:color w:val="000000" w:themeColor="text1"/>
          <w:spacing w:val="-4"/>
          <w:szCs w:val="24"/>
        </w:rPr>
        <w:t xml:space="preserve">Valladolid. </w:t>
      </w:r>
      <w:hyperlink r:id="rId16">
        <w:r w:rsidRPr="00853319">
          <w:rPr>
            <w:color w:val="000000" w:themeColor="text1"/>
            <w:spacing w:val="-2"/>
            <w:szCs w:val="24"/>
          </w:rPr>
          <w:t>https://uvadoc.uva.es/bitstream/handle/10324/58894/TFG-O-2225.pdf?sequence=1&amp;i</w:t>
        </w:r>
      </w:hyperlink>
      <w:r w:rsidRPr="00853319">
        <w:rPr>
          <w:color w:val="000000" w:themeColor="text1"/>
          <w:spacing w:val="-2"/>
          <w:szCs w:val="24"/>
        </w:rPr>
        <w:t xml:space="preserve"> </w:t>
      </w:r>
      <w:hyperlink r:id="rId17">
        <w:proofErr w:type="spellStart"/>
        <w:r w:rsidRPr="00853319">
          <w:rPr>
            <w:color w:val="000000" w:themeColor="text1"/>
            <w:spacing w:val="-2"/>
            <w:szCs w:val="24"/>
          </w:rPr>
          <w:t>sAllowed</w:t>
        </w:r>
        <w:proofErr w:type="spellEnd"/>
        <w:r w:rsidRPr="00853319">
          <w:rPr>
            <w:color w:val="000000" w:themeColor="text1"/>
            <w:spacing w:val="-2"/>
            <w:szCs w:val="24"/>
          </w:rPr>
          <w:t>=y</w:t>
        </w:r>
      </w:hyperlink>
    </w:p>
    <w:p w14:paraId="5A7DC117" w14:textId="77777777" w:rsidR="004C0335" w:rsidRPr="00853319" w:rsidRDefault="005E57CD" w:rsidP="00A26F7A">
      <w:pPr>
        <w:pStyle w:val="BodyText"/>
        <w:spacing w:line="360" w:lineRule="auto"/>
        <w:ind w:left="822" w:right="114" w:hanging="690"/>
        <w:jc w:val="left"/>
        <w:rPr>
          <w:color w:val="000000" w:themeColor="text1"/>
          <w:sz w:val="24"/>
          <w:szCs w:val="24"/>
        </w:rPr>
      </w:pPr>
      <w:r w:rsidRPr="00853319">
        <w:rPr>
          <w:color w:val="000000" w:themeColor="text1"/>
          <w:sz w:val="24"/>
          <w:szCs w:val="24"/>
        </w:rPr>
        <w:t>Ruiz,</w:t>
      </w:r>
      <w:r w:rsidRPr="00853319">
        <w:rPr>
          <w:color w:val="000000" w:themeColor="text1"/>
          <w:spacing w:val="-5"/>
          <w:sz w:val="24"/>
          <w:szCs w:val="24"/>
        </w:rPr>
        <w:t xml:space="preserve"> </w:t>
      </w:r>
      <w:r w:rsidRPr="00853319">
        <w:rPr>
          <w:color w:val="000000" w:themeColor="text1"/>
          <w:sz w:val="24"/>
          <w:szCs w:val="24"/>
        </w:rPr>
        <w:t>M.</w:t>
      </w:r>
      <w:r w:rsidRPr="00853319">
        <w:rPr>
          <w:color w:val="000000" w:themeColor="text1"/>
          <w:spacing w:val="-5"/>
          <w:sz w:val="24"/>
          <w:szCs w:val="24"/>
        </w:rPr>
        <w:t xml:space="preserve"> </w:t>
      </w:r>
      <w:r w:rsidRPr="00853319">
        <w:rPr>
          <w:color w:val="000000" w:themeColor="text1"/>
          <w:sz w:val="24"/>
          <w:szCs w:val="24"/>
        </w:rPr>
        <w:t>y</w:t>
      </w:r>
      <w:r w:rsidRPr="00853319">
        <w:rPr>
          <w:color w:val="000000" w:themeColor="text1"/>
          <w:spacing w:val="-5"/>
          <w:sz w:val="24"/>
          <w:szCs w:val="24"/>
        </w:rPr>
        <w:t xml:space="preserve"> </w:t>
      </w:r>
      <w:r w:rsidRPr="00853319">
        <w:rPr>
          <w:color w:val="000000" w:themeColor="text1"/>
          <w:sz w:val="24"/>
          <w:szCs w:val="24"/>
        </w:rPr>
        <w:t>De</w:t>
      </w:r>
      <w:r w:rsidRPr="00853319">
        <w:rPr>
          <w:color w:val="000000" w:themeColor="text1"/>
          <w:spacing w:val="-5"/>
          <w:sz w:val="24"/>
          <w:szCs w:val="24"/>
        </w:rPr>
        <w:t xml:space="preserve"> </w:t>
      </w:r>
      <w:r w:rsidRPr="00853319">
        <w:rPr>
          <w:color w:val="000000" w:themeColor="text1"/>
          <w:sz w:val="24"/>
          <w:szCs w:val="24"/>
        </w:rPr>
        <w:t>la</w:t>
      </w:r>
      <w:r w:rsidRPr="00853319">
        <w:rPr>
          <w:color w:val="000000" w:themeColor="text1"/>
          <w:spacing w:val="-5"/>
          <w:sz w:val="24"/>
          <w:szCs w:val="24"/>
        </w:rPr>
        <w:t xml:space="preserve"> </w:t>
      </w:r>
      <w:r w:rsidRPr="00853319">
        <w:rPr>
          <w:color w:val="000000" w:themeColor="text1"/>
          <w:sz w:val="24"/>
          <w:szCs w:val="24"/>
        </w:rPr>
        <w:t>Rosa,</w:t>
      </w:r>
      <w:r w:rsidRPr="00853319">
        <w:rPr>
          <w:color w:val="000000" w:themeColor="text1"/>
          <w:spacing w:val="-5"/>
          <w:sz w:val="24"/>
          <w:szCs w:val="24"/>
        </w:rPr>
        <w:t xml:space="preserve"> </w:t>
      </w:r>
      <w:r w:rsidRPr="00853319">
        <w:rPr>
          <w:color w:val="000000" w:themeColor="text1"/>
          <w:sz w:val="24"/>
          <w:szCs w:val="24"/>
        </w:rPr>
        <w:t>P.</w:t>
      </w:r>
      <w:r w:rsidRPr="00853319">
        <w:rPr>
          <w:color w:val="000000" w:themeColor="text1"/>
          <w:spacing w:val="-5"/>
          <w:sz w:val="24"/>
          <w:szCs w:val="24"/>
        </w:rPr>
        <w:t xml:space="preserve"> </w:t>
      </w:r>
      <w:r w:rsidRPr="00853319">
        <w:rPr>
          <w:color w:val="000000" w:themeColor="text1"/>
          <w:sz w:val="24"/>
          <w:szCs w:val="24"/>
        </w:rPr>
        <w:t>(2021)</w:t>
      </w:r>
      <w:r w:rsidRPr="00853319">
        <w:rPr>
          <w:color w:val="000000" w:themeColor="text1"/>
          <w:spacing w:val="-5"/>
          <w:sz w:val="24"/>
          <w:szCs w:val="24"/>
        </w:rPr>
        <w:t xml:space="preserve"> </w:t>
      </w:r>
      <w:r w:rsidRPr="00853319">
        <w:rPr>
          <w:color w:val="000000" w:themeColor="text1"/>
          <w:sz w:val="24"/>
          <w:szCs w:val="24"/>
        </w:rPr>
        <w:t>Estudio</w:t>
      </w:r>
      <w:r w:rsidRPr="00853319">
        <w:rPr>
          <w:color w:val="000000" w:themeColor="text1"/>
          <w:spacing w:val="-5"/>
          <w:sz w:val="24"/>
          <w:szCs w:val="24"/>
        </w:rPr>
        <w:t xml:space="preserve"> </w:t>
      </w:r>
      <w:r w:rsidRPr="00853319">
        <w:rPr>
          <w:color w:val="000000" w:themeColor="text1"/>
          <w:sz w:val="24"/>
          <w:szCs w:val="24"/>
        </w:rPr>
        <w:t>cualitativo</w:t>
      </w:r>
      <w:r w:rsidRPr="00853319">
        <w:rPr>
          <w:color w:val="000000" w:themeColor="text1"/>
          <w:spacing w:val="-5"/>
          <w:sz w:val="24"/>
          <w:szCs w:val="24"/>
        </w:rPr>
        <w:t xml:space="preserve"> </w:t>
      </w:r>
      <w:r w:rsidRPr="00853319">
        <w:rPr>
          <w:color w:val="000000" w:themeColor="text1"/>
          <w:sz w:val="24"/>
          <w:szCs w:val="24"/>
        </w:rPr>
        <w:t>sobre</w:t>
      </w:r>
      <w:r w:rsidRPr="00853319">
        <w:rPr>
          <w:color w:val="000000" w:themeColor="text1"/>
          <w:spacing w:val="-5"/>
          <w:sz w:val="24"/>
          <w:szCs w:val="24"/>
        </w:rPr>
        <w:t xml:space="preserve"> </w:t>
      </w:r>
      <w:r w:rsidRPr="00853319">
        <w:rPr>
          <w:color w:val="000000" w:themeColor="text1"/>
          <w:sz w:val="24"/>
          <w:szCs w:val="24"/>
        </w:rPr>
        <w:t>factores</w:t>
      </w:r>
      <w:r w:rsidRPr="00853319">
        <w:rPr>
          <w:color w:val="000000" w:themeColor="text1"/>
          <w:spacing w:val="-5"/>
          <w:sz w:val="24"/>
          <w:szCs w:val="24"/>
        </w:rPr>
        <w:t xml:space="preserve"> </w:t>
      </w:r>
      <w:r w:rsidRPr="00853319">
        <w:rPr>
          <w:color w:val="000000" w:themeColor="text1"/>
          <w:sz w:val="24"/>
          <w:szCs w:val="24"/>
        </w:rPr>
        <w:t>sociales</w:t>
      </w:r>
      <w:r w:rsidRPr="00853319">
        <w:rPr>
          <w:color w:val="000000" w:themeColor="text1"/>
          <w:spacing w:val="-5"/>
          <w:sz w:val="24"/>
          <w:szCs w:val="24"/>
        </w:rPr>
        <w:t xml:space="preserve"> </w:t>
      </w:r>
      <w:r w:rsidRPr="00853319">
        <w:rPr>
          <w:color w:val="000000" w:themeColor="text1"/>
          <w:sz w:val="24"/>
          <w:szCs w:val="24"/>
        </w:rPr>
        <w:t>que</w:t>
      </w:r>
      <w:r w:rsidRPr="00853319">
        <w:rPr>
          <w:color w:val="000000" w:themeColor="text1"/>
          <w:spacing w:val="-5"/>
          <w:sz w:val="24"/>
          <w:szCs w:val="24"/>
        </w:rPr>
        <w:t xml:space="preserve"> </w:t>
      </w:r>
      <w:r w:rsidRPr="00853319">
        <w:rPr>
          <w:color w:val="000000" w:themeColor="text1"/>
          <w:sz w:val="24"/>
          <w:szCs w:val="24"/>
        </w:rPr>
        <w:t>influyen</w:t>
      </w:r>
      <w:r w:rsidRPr="00853319">
        <w:rPr>
          <w:color w:val="000000" w:themeColor="text1"/>
          <w:spacing w:val="-5"/>
          <w:sz w:val="24"/>
          <w:szCs w:val="24"/>
        </w:rPr>
        <w:t xml:space="preserve"> </w:t>
      </w:r>
      <w:r w:rsidRPr="00853319">
        <w:rPr>
          <w:color w:val="000000" w:themeColor="text1"/>
          <w:sz w:val="24"/>
          <w:szCs w:val="24"/>
        </w:rPr>
        <w:t>en</w:t>
      </w:r>
      <w:r w:rsidRPr="00853319">
        <w:rPr>
          <w:color w:val="000000" w:themeColor="text1"/>
          <w:spacing w:val="-5"/>
          <w:sz w:val="24"/>
          <w:szCs w:val="24"/>
        </w:rPr>
        <w:t xml:space="preserve"> </w:t>
      </w:r>
      <w:r w:rsidRPr="00853319">
        <w:rPr>
          <w:color w:val="000000" w:themeColor="text1"/>
          <w:sz w:val="24"/>
          <w:szCs w:val="24"/>
        </w:rPr>
        <w:t>la inclusión social de personas con sordoceguera. Cuadernos de Trabajo Social,</w:t>
      </w:r>
      <w:r w:rsidRPr="00853319">
        <w:rPr>
          <w:color w:val="000000" w:themeColor="text1"/>
          <w:spacing w:val="-5"/>
          <w:sz w:val="24"/>
          <w:szCs w:val="24"/>
        </w:rPr>
        <w:t xml:space="preserve"> </w:t>
      </w:r>
      <w:r w:rsidRPr="00853319">
        <w:rPr>
          <w:color w:val="000000" w:themeColor="text1"/>
          <w:sz w:val="24"/>
          <w:szCs w:val="24"/>
        </w:rPr>
        <w:t xml:space="preserve">34(1), 223-234. </w:t>
      </w:r>
      <w:hyperlink r:id="rId18">
        <w:r w:rsidRPr="00853319">
          <w:rPr>
            <w:color w:val="000000" w:themeColor="text1"/>
            <w:sz w:val="24"/>
            <w:szCs w:val="24"/>
          </w:rPr>
          <w:t>https://revistas.ucm.es/index.php/CUTS/article/view/66534</w:t>
        </w:r>
      </w:hyperlink>
    </w:p>
    <w:p w14:paraId="5A7DC118" w14:textId="77777777" w:rsidR="004C0335" w:rsidRPr="00853319" w:rsidRDefault="005E57CD" w:rsidP="00A26F7A">
      <w:pPr>
        <w:spacing w:line="360" w:lineRule="auto"/>
        <w:ind w:left="822" w:right="111" w:hanging="690"/>
        <w:rPr>
          <w:color w:val="000000" w:themeColor="text1"/>
          <w:szCs w:val="24"/>
        </w:rPr>
      </w:pPr>
      <w:proofErr w:type="spellStart"/>
      <w:r w:rsidRPr="00853319">
        <w:rPr>
          <w:color w:val="000000" w:themeColor="text1"/>
          <w:szCs w:val="24"/>
        </w:rPr>
        <w:t>Schalock</w:t>
      </w:r>
      <w:proofErr w:type="spellEnd"/>
      <w:r w:rsidRPr="00853319">
        <w:rPr>
          <w:color w:val="000000" w:themeColor="text1"/>
          <w:szCs w:val="24"/>
        </w:rPr>
        <w:t xml:space="preserve">, R. y Verdugo, M. (2002). </w:t>
      </w:r>
      <w:r w:rsidRPr="00853319">
        <w:rPr>
          <w:color w:val="000000" w:themeColor="text1"/>
          <w:szCs w:val="24"/>
          <w:lang w:val="en-US"/>
        </w:rPr>
        <w:t xml:space="preserve">The concept of quality of life in human services: </w:t>
      </w:r>
      <w:r w:rsidRPr="00853319">
        <w:rPr>
          <w:color w:val="000000" w:themeColor="text1"/>
          <w:szCs w:val="24"/>
          <w:lang w:val="en-US"/>
        </w:rPr>
        <w:lastRenderedPageBreak/>
        <w:t xml:space="preserve">A handbook for human service practitioners. </w:t>
      </w:r>
      <w:r w:rsidRPr="00853319">
        <w:rPr>
          <w:color w:val="000000" w:themeColor="text1"/>
          <w:szCs w:val="24"/>
        </w:rPr>
        <w:t>Washington,</w:t>
      </w:r>
      <w:r w:rsidRPr="00853319">
        <w:rPr>
          <w:color w:val="000000" w:themeColor="text1"/>
          <w:spacing w:val="-6"/>
          <w:szCs w:val="24"/>
        </w:rPr>
        <w:t xml:space="preserve"> </w:t>
      </w:r>
      <w:r w:rsidRPr="00853319">
        <w:rPr>
          <w:color w:val="000000" w:themeColor="text1"/>
          <w:szCs w:val="24"/>
        </w:rPr>
        <w:t>DC:</w:t>
      </w:r>
      <w:r w:rsidRPr="00853319">
        <w:rPr>
          <w:color w:val="000000" w:themeColor="text1"/>
          <w:spacing w:val="-6"/>
          <w:szCs w:val="24"/>
        </w:rPr>
        <w:t xml:space="preserve"> </w:t>
      </w:r>
      <w:r w:rsidRPr="00853319">
        <w:rPr>
          <w:color w:val="000000" w:themeColor="text1"/>
          <w:szCs w:val="24"/>
        </w:rPr>
        <w:t>American</w:t>
      </w:r>
      <w:r w:rsidRPr="00853319">
        <w:rPr>
          <w:color w:val="000000" w:themeColor="text1"/>
          <w:spacing w:val="-6"/>
          <w:szCs w:val="24"/>
        </w:rPr>
        <w:t xml:space="preserve"> </w:t>
      </w:r>
      <w:proofErr w:type="spellStart"/>
      <w:r w:rsidRPr="00853319">
        <w:rPr>
          <w:color w:val="000000" w:themeColor="text1"/>
          <w:szCs w:val="24"/>
        </w:rPr>
        <w:t>Association</w:t>
      </w:r>
      <w:proofErr w:type="spellEnd"/>
      <w:r w:rsidRPr="00853319">
        <w:rPr>
          <w:color w:val="000000" w:themeColor="text1"/>
          <w:spacing w:val="-6"/>
          <w:szCs w:val="24"/>
        </w:rPr>
        <w:t xml:space="preserve"> </w:t>
      </w:r>
      <w:proofErr w:type="spellStart"/>
      <w:r w:rsidRPr="00853319">
        <w:rPr>
          <w:color w:val="000000" w:themeColor="text1"/>
          <w:szCs w:val="24"/>
        </w:rPr>
        <w:t>on</w:t>
      </w:r>
      <w:proofErr w:type="spellEnd"/>
      <w:r w:rsidRPr="00853319">
        <w:rPr>
          <w:color w:val="000000" w:themeColor="text1"/>
          <w:szCs w:val="24"/>
        </w:rPr>
        <w:t xml:space="preserve"> Mental </w:t>
      </w:r>
      <w:proofErr w:type="spellStart"/>
      <w:r w:rsidRPr="00853319">
        <w:rPr>
          <w:color w:val="000000" w:themeColor="text1"/>
          <w:szCs w:val="24"/>
        </w:rPr>
        <w:t>Retardation</w:t>
      </w:r>
      <w:proofErr w:type="spellEnd"/>
      <w:r w:rsidRPr="00853319">
        <w:rPr>
          <w:color w:val="000000" w:themeColor="text1"/>
          <w:szCs w:val="24"/>
        </w:rPr>
        <w:t>. [Calidad de vida. Manual para profesionales de la educación, salud y servicios sociales. Traducido al Castellano por Miguel Ángel Verdugo y Cristina Jenaro, Alianza Editorial, 2003].</w:t>
      </w:r>
    </w:p>
    <w:p w14:paraId="5A7DC119" w14:textId="77777777" w:rsidR="004C0335" w:rsidRPr="00853319" w:rsidRDefault="005E57CD" w:rsidP="00A26F7A">
      <w:pPr>
        <w:pStyle w:val="BodyText"/>
        <w:spacing w:line="360" w:lineRule="auto"/>
        <w:ind w:left="822" w:right="119" w:hanging="690"/>
        <w:jc w:val="left"/>
        <w:rPr>
          <w:color w:val="000000" w:themeColor="text1"/>
          <w:sz w:val="24"/>
          <w:szCs w:val="24"/>
        </w:rPr>
      </w:pPr>
      <w:proofErr w:type="spellStart"/>
      <w:r w:rsidRPr="00853319">
        <w:rPr>
          <w:color w:val="000000" w:themeColor="text1"/>
          <w:sz w:val="24"/>
          <w:szCs w:val="24"/>
        </w:rPr>
        <w:t>Schalock</w:t>
      </w:r>
      <w:proofErr w:type="spellEnd"/>
      <w:r w:rsidRPr="00853319">
        <w:rPr>
          <w:color w:val="000000" w:themeColor="text1"/>
          <w:sz w:val="24"/>
          <w:szCs w:val="24"/>
        </w:rPr>
        <w:t xml:space="preserve">, R. L. y Verdugo, M. A. (2007). El concepto de calidad de vida en los servicios y apoyos para personas con discapacidad intelectual. Siglo Cero, 38(4), 21-36. </w:t>
      </w:r>
      <w:hyperlink r:id="rId19">
        <w:r w:rsidRPr="00853319">
          <w:rPr>
            <w:color w:val="000000" w:themeColor="text1"/>
            <w:spacing w:val="-2"/>
            <w:sz w:val="24"/>
            <w:szCs w:val="24"/>
          </w:rPr>
          <w:t>http://sid.usal.es/idocs/F8/ART10366/articulos2.pdf</w:t>
        </w:r>
      </w:hyperlink>
    </w:p>
    <w:p w14:paraId="5A7DC11A" w14:textId="77777777" w:rsidR="004C0335" w:rsidRPr="00853319" w:rsidRDefault="005E57CD" w:rsidP="00A26F7A">
      <w:pPr>
        <w:spacing w:line="360" w:lineRule="auto"/>
        <w:ind w:left="822" w:right="112" w:hanging="690"/>
        <w:rPr>
          <w:color w:val="000000" w:themeColor="text1"/>
          <w:szCs w:val="24"/>
        </w:rPr>
      </w:pPr>
      <w:r w:rsidRPr="00853319">
        <w:rPr>
          <w:color w:val="000000" w:themeColor="text1"/>
          <w:szCs w:val="24"/>
        </w:rPr>
        <w:t xml:space="preserve">Servicio de Información sobre Discapacidad. (27 de junio de 2022). ¿Qué es la sordoceguera? Síntomas, causas y prevención. Servicio de Información sobre </w:t>
      </w:r>
      <w:r w:rsidRPr="00853319">
        <w:rPr>
          <w:color w:val="000000" w:themeColor="text1"/>
          <w:spacing w:val="-2"/>
          <w:szCs w:val="24"/>
        </w:rPr>
        <w:t>Discapacidad.</w:t>
      </w:r>
    </w:p>
    <w:p w14:paraId="5A7DC11B" w14:textId="77777777" w:rsidR="004C0335" w:rsidRPr="00853319" w:rsidRDefault="005E57CD" w:rsidP="00A26F7A">
      <w:pPr>
        <w:pStyle w:val="BodyText"/>
        <w:spacing w:line="360" w:lineRule="auto"/>
        <w:ind w:left="822" w:right="117"/>
        <w:jc w:val="left"/>
        <w:rPr>
          <w:color w:val="000000" w:themeColor="text1"/>
          <w:sz w:val="24"/>
          <w:szCs w:val="24"/>
        </w:rPr>
      </w:pPr>
      <w:hyperlink r:id="rId20">
        <w:r w:rsidRPr="00853319">
          <w:rPr>
            <w:color w:val="000000" w:themeColor="text1"/>
            <w:spacing w:val="-2"/>
            <w:sz w:val="24"/>
            <w:szCs w:val="24"/>
          </w:rPr>
          <w:t>https://sid-inico.usal.es/noticias/que-es-la-sordoceguera-sintomas-causas-y-prevencio</w:t>
        </w:r>
      </w:hyperlink>
      <w:r w:rsidRPr="00853319">
        <w:rPr>
          <w:color w:val="000000" w:themeColor="text1"/>
          <w:spacing w:val="-2"/>
          <w:sz w:val="24"/>
          <w:szCs w:val="24"/>
        </w:rPr>
        <w:t xml:space="preserve"> </w:t>
      </w:r>
      <w:hyperlink r:id="rId21">
        <w:r w:rsidRPr="00853319">
          <w:rPr>
            <w:color w:val="000000" w:themeColor="text1"/>
            <w:spacing w:val="-6"/>
            <w:sz w:val="24"/>
            <w:szCs w:val="24"/>
          </w:rPr>
          <w:t>n/</w:t>
        </w:r>
      </w:hyperlink>
    </w:p>
    <w:p w14:paraId="5A7DC11C" w14:textId="52CD42DF" w:rsidR="004C0335" w:rsidRPr="00853319" w:rsidRDefault="005E57CD" w:rsidP="00A26F7A">
      <w:pPr>
        <w:tabs>
          <w:tab w:val="left" w:pos="5136"/>
          <w:tab w:val="left" w:pos="8397"/>
        </w:tabs>
        <w:spacing w:line="360" w:lineRule="auto"/>
        <w:ind w:left="822" w:right="111" w:hanging="690"/>
        <w:rPr>
          <w:color w:val="000000" w:themeColor="text1"/>
          <w:szCs w:val="24"/>
        </w:rPr>
      </w:pPr>
      <w:r w:rsidRPr="00853319">
        <w:rPr>
          <w:color w:val="000000" w:themeColor="text1"/>
          <w:szCs w:val="24"/>
        </w:rPr>
        <w:t xml:space="preserve">Vásquez, T. (2021). Análisis desde una perspectiva ocupacional de las personas con sordoceguera ¿qué puede aportar la terapia ocupacional? [Tesis de Bachiller]. </w:t>
      </w:r>
      <w:proofErr w:type="spellStart"/>
      <w:r w:rsidRPr="00853319">
        <w:rPr>
          <w:color w:val="000000" w:themeColor="text1"/>
          <w:spacing w:val="-2"/>
          <w:szCs w:val="24"/>
        </w:rPr>
        <w:t>Universidade</w:t>
      </w:r>
      <w:proofErr w:type="spellEnd"/>
      <w:r w:rsidR="00255525" w:rsidRPr="00853319">
        <w:rPr>
          <w:color w:val="000000" w:themeColor="text1"/>
          <w:szCs w:val="24"/>
        </w:rPr>
        <w:t xml:space="preserve"> </w:t>
      </w:r>
      <w:r w:rsidRPr="00853319">
        <w:rPr>
          <w:color w:val="000000" w:themeColor="text1"/>
          <w:spacing w:val="-6"/>
          <w:szCs w:val="24"/>
        </w:rPr>
        <w:t>da</w:t>
      </w:r>
      <w:r w:rsidR="00255525" w:rsidRPr="00853319">
        <w:rPr>
          <w:color w:val="000000" w:themeColor="text1"/>
          <w:spacing w:val="-6"/>
          <w:szCs w:val="24"/>
        </w:rPr>
        <w:t xml:space="preserve"> </w:t>
      </w:r>
      <w:r w:rsidRPr="00853319">
        <w:rPr>
          <w:color w:val="000000" w:themeColor="text1"/>
          <w:spacing w:val="-2"/>
          <w:szCs w:val="24"/>
        </w:rPr>
        <w:t xml:space="preserve">Coruña. </w:t>
      </w:r>
      <w:hyperlink r:id="rId22">
        <w:r w:rsidRPr="00853319">
          <w:rPr>
            <w:color w:val="000000" w:themeColor="text1"/>
            <w:spacing w:val="-2"/>
            <w:szCs w:val="24"/>
          </w:rPr>
          <w:t>https://ruc.udc.es/dspace/bitstream/handle/2183/29515/V%c3%a1zquezCastro_Tama</w:t>
        </w:r>
      </w:hyperlink>
      <w:r w:rsidRPr="00853319">
        <w:rPr>
          <w:color w:val="000000" w:themeColor="text1"/>
          <w:spacing w:val="-2"/>
          <w:szCs w:val="24"/>
        </w:rPr>
        <w:t xml:space="preserve"> </w:t>
      </w:r>
      <w:hyperlink r:id="rId23">
        <w:r w:rsidRPr="00853319">
          <w:rPr>
            <w:color w:val="000000" w:themeColor="text1"/>
            <w:spacing w:val="-2"/>
            <w:szCs w:val="24"/>
          </w:rPr>
          <w:t>ra_TFG_2021.pdf?sequence=2&amp;isAllowed=y</w:t>
        </w:r>
      </w:hyperlink>
    </w:p>
    <w:sectPr w:rsidR="004C0335" w:rsidRPr="00853319">
      <w:pgSz w:w="11920" w:h="16840"/>
      <w:pgMar w:top="134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B527F"/>
    <w:multiLevelType w:val="hybridMultilevel"/>
    <w:tmpl w:val="2D7C6390"/>
    <w:lvl w:ilvl="0" w:tplc="11D203AC">
      <w:numFmt w:val="bullet"/>
      <w:lvlText w:val="-"/>
      <w:lvlJc w:val="left"/>
      <w:pPr>
        <w:ind w:left="837" w:hanging="360"/>
      </w:pPr>
      <w:rPr>
        <w:rFonts w:ascii="Arial" w:eastAsia="Arial" w:hAnsi="Arial" w:cs="Arial" w:hint="default"/>
        <w:b w:val="0"/>
        <w:bCs w:val="0"/>
        <w:i w:val="0"/>
        <w:iCs w:val="0"/>
        <w:spacing w:val="0"/>
        <w:w w:val="100"/>
        <w:sz w:val="22"/>
        <w:szCs w:val="22"/>
        <w:lang w:val="es-ES" w:eastAsia="en-US" w:bidi="ar-SA"/>
      </w:rPr>
    </w:lvl>
    <w:lvl w:ilvl="1" w:tplc="3AEE3560">
      <w:numFmt w:val="bullet"/>
      <w:lvlText w:val="•"/>
      <w:lvlJc w:val="left"/>
      <w:pPr>
        <w:ind w:left="1686" w:hanging="360"/>
      </w:pPr>
      <w:rPr>
        <w:rFonts w:hint="default"/>
        <w:lang w:val="es-ES" w:eastAsia="en-US" w:bidi="ar-SA"/>
      </w:rPr>
    </w:lvl>
    <w:lvl w:ilvl="2" w:tplc="0024AEE8">
      <w:numFmt w:val="bullet"/>
      <w:lvlText w:val="•"/>
      <w:lvlJc w:val="left"/>
      <w:pPr>
        <w:ind w:left="2532" w:hanging="360"/>
      </w:pPr>
      <w:rPr>
        <w:rFonts w:hint="default"/>
        <w:lang w:val="es-ES" w:eastAsia="en-US" w:bidi="ar-SA"/>
      </w:rPr>
    </w:lvl>
    <w:lvl w:ilvl="3" w:tplc="A7D295D4">
      <w:numFmt w:val="bullet"/>
      <w:lvlText w:val="•"/>
      <w:lvlJc w:val="left"/>
      <w:pPr>
        <w:ind w:left="3378" w:hanging="360"/>
      </w:pPr>
      <w:rPr>
        <w:rFonts w:hint="default"/>
        <w:lang w:val="es-ES" w:eastAsia="en-US" w:bidi="ar-SA"/>
      </w:rPr>
    </w:lvl>
    <w:lvl w:ilvl="4" w:tplc="6252522E">
      <w:numFmt w:val="bullet"/>
      <w:lvlText w:val="•"/>
      <w:lvlJc w:val="left"/>
      <w:pPr>
        <w:ind w:left="4224" w:hanging="360"/>
      </w:pPr>
      <w:rPr>
        <w:rFonts w:hint="default"/>
        <w:lang w:val="es-ES" w:eastAsia="en-US" w:bidi="ar-SA"/>
      </w:rPr>
    </w:lvl>
    <w:lvl w:ilvl="5" w:tplc="3F28409E">
      <w:numFmt w:val="bullet"/>
      <w:lvlText w:val="•"/>
      <w:lvlJc w:val="left"/>
      <w:pPr>
        <w:ind w:left="5070" w:hanging="360"/>
      </w:pPr>
      <w:rPr>
        <w:rFonts w:hint="default"/>
        <w:lang w:val="es-ES" w:eastAsia="en-US" w:bidi="ar-SA"/>
      </w:rPr>
    </w:lvl>
    <w:lvl w:ilvl="6" w:tplc="55D4FB82">
      <w:numFmt w:val="bullet"/>
      <w:lvlText w:val="•"/>
      <w:lvlJc w:val="left"/>
      <w:pPr>
        <w:ind w:left="5916" w:hanging="360"/>
      </w:pPr>
      <w:rPr>
        <w:rFonts w:hint="default"/>
        <w:lang w:val="es-ES" w:eastAsia="en-US" w:bidi="ar-SA"/>
      </w:rPr>
    </w:lvl>
    <w:lvl w:ilvl="7" w:tplc="3A12379E">
      <w:numFmt w:val="bullet"/>
      <w:lvlText w:val="•"/>
      <w:lvlJc w:val="left"/>
      <w:pPr>
        <w:ind w:left="6762" w:hanging="360"/>
      </w:pPr>
      <w:rPr>
        <w:rFonts w:hint="default"/>
        <w:lang w:val="es-ES" w:eastAsia="en-US" w:bidi="ar-SA"/>
      </w:rPr>
    </w:lvl>
    <w:lvl w:ilvl="8" w:tplc="0D24613C">
      <w:numFmt w:val="bullet"/>
      <w:lvlText w:val="•"/>
      <w:lvlJc w:val="left"/>
      <w:pPr>
        <w:ind w:left="7608" w:hanging="360"/>
      </w:pPr>
      <w:rPr>
        <w:rFonts w:hint="default"/>
        <w:lang w:val="es-ES" w:eastAsia="en-US" w:bidi="ar-SA"/>
      </w:rPr>
    </w:lvl>
  </w:abstractNum>
  <w:num w:numId="1" w16cid:durableId="192502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35"/>
    <w:rsid w:val="00255525"/>
    <w:rsid w:val="00303160"/>
    <w:rsid w:val="003644B4"/>
    <w:rsid w:val="003A4486"/>
    <w:rsid w:val="004C0335"/>
    <w:rsid w:val="005E57CD"/>
    <w:rsid w:val="006440B0"/>
    <w:rsid w:val="00724968"/>
    <w:rsid w:val="00853319"/>
    <w:rsid w:val="009262FA"/>
    <w:rsid w:val="00A1567D"/>
    <w:rsid w:val="00A26F7A"/>
    <w:rsid w:val="00D04248"/>
    <w:rsid w:val="00E4140A"/>
    <w:rsid w:val="00F20C52"/>
    <w:rsid w:val="00FB75E5"/>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C0D7"/>
  <w15:docId w15:val="{32EEBCF2-3734-4EB5-A95D-9F5D649A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486"/>
    <w:pPr>
      <w:spacing w:before="240" w:after="240"/>
    </w:pPr>
    <w:rPr>
      <w:rFonts w:ascii="Arial" w:eastAsia="Arial" w:hAnsi="Arial" w:cs="Arial"/>
      <w:sz w:val="24"/>
      <w:lang w:val="es-ES"/>
    </w:rPr>
  </w:style>
  <w:style w:type="paragraph" w:styleId="Heading1">
    <w:name w:val="heading 1"/>
    <w:basedOn w:val="Normal"/>
    <w:uiPriority w:val="9"/>
    <w:qFormat/>
    <w:rsid w:val="003644B4"/>
    <w:pPr>
      <w:ind w:left="117"/>
      <w:outlineLvl w:val="0"/>
    </w:pPr>
    <w:rPr>
      <w:bCs/>
      <w:szCs w:val="24"/>
    </w:rPr>
  </w:style>
  <w:style w:type="paragraph" w:styleId="Heading2">
    <w:name w:val="heading 2"/>
    <w:basedOn w:val="Normal"/>
    <w:uiPriority w:val="9"/>
    <w:unhideWhenUsed/>
    <w:qFormat/>
    <w:pPr>
      <w:spacing w:before="200"/>
      <w:ind w:left="117"/>
      <w:outlineLvl w:val="1"/>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7"/>
      <w:jc w:val="both"/>
    </w:pPr>
    <w:rPr>
      <w:sz w:val="22"/>
    </w:rPr>
  </w:style>
  <w:style w:type="paragraph" w:styleId="Title">
    <w:name w:val="Title"/>
    <w:basedOn w:val="Normal"/>
    <w:uiPriority w:val="10"/>
    <w:qFormat/>
    <w:pPr>
      <w:spacing w:before="77"/>
      <w:ind w:left="117" w:right="110"/>
      <w:jc w:val="both"/>
    </w:pPr>
    <w:rPr>
      <w:b/>
      <w:bCs/>
      <w:sz w:val="34"/>
      <w:szCs w:val="34"/>
    </w:rPr>
  </w:style>
  <w:style w:type="paragraph" w:styleId="ListParagraph">
    <w:name w:val="List Paragraph"/>
    <w:basedOn w:val="Normal"/>
    <w:uiPriority w:val="1"/>
    <w:qFormat/>
    <w:pPr>
      <w:ind w:left="837" w:right="11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abriela.unoccp@unife.pe" TargetMode="External"/><Relationship Id="rId13" Type="http://schemas.openxmlformats.org/officeDocument/2006/relationships/hyperlink" Target="https://www.cbm.org/fileadmin/user_upload/Publications/Guidelines_on_best_practice_for_persons_living_with_deafblindness_ES.pdf" TargetMode="External"/><Relationship Id="rId18" Type="http://schemas.openxmlformats.org/officeDocument/2006/relationships/hyperlink" Target="https://revistas.ucm.es/index.php/CUTS/article/view/66534" TargetMode="External"/><Relationship Id="rId3" Type="http://schemas.openxmlformats.org/officeDocument/2006/relationships/customXml" Target="../customXml/item3.xml"/><Relationship Id="rId21" Type="http://schemas.openxmlformats.org/officeDocument/2006/relationships/hyperlink" Target="https://sid-inico.usal.es/noticias/que-es-la-sordoceguera-sintomas-causas-y-prevencion/" TargetMode="External"/><Relationship Id="rId7" Type="http://schemas.openxmlformats.org/officeDocument/2006/relationships/webSettings" Target="webSettings.xml"/><Relationship Id="rId12" Type="http://schemas.openxmlformats.org/officeDocument/2006/relationships/hyperlink" Target="https://www.cbm.org/fileadmin/user_upload/Publications/Guidelines_on_best_practice_for_persons_living_with_deafblindness_ES.pdf" TargetMode="External"/><Relationship Id="rId17" Type="http://schemas.openxmlformats.org/officeDocument/2006/relationships/hyperlink" Target="https://uvadoc.uva.es/bitstream/handle/10324/58894/TFG-O-2225.pdf?sequence=1&amp;isAllowed=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vadoc.uva.es/bitstream/handle/10324/58894/TFG-O-2225.pdf?sequence=1&amp;isAllowed=y" TargetMode="External"/><Relationship Id="rId20" Type="http://schemas.openxmlformats.org/officeDocument/2006/relationships/hyperlink" Target="https://sid-inico.usal.es/noticias/que-es-la-sordoceguera-sintomas-causas-y-prevenc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pers.ssrn.com/sol3/papers.cfm?abstract_id=417817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vadoc.uva.es/handle/10324/42461" TargetMode="External"/><Relationship Id="rId23" Type="http://schemas.openxmlformats.org/officeDocument/2006/relationships/hyperlink" Target="https://ruc.udc.es/dspace/bitstream/handle/2183/29515/V%c3%a1zquezCastro_Tamara_TFG_2021.pdf?sequence=2&amp;isAllowed=y" TargetMode="External"/><Relationship Id="rId10" Type="http://schemas.openxmlformats.org/officeDocument/2006/relationships/hyperlink" Target="https://dspace.ups.edu.ec/bitstream/123456789/22622/1/UPS-GT003744.pdf" TargetMode="External"/><Relationship Id="rId19" Type="http://schemas.openxmlformats.org/officeDocument/2006/relationships/hyperlink" Target="http://sid.usal.es/idocs/F8/ART10366/articulos2.pdf" TargetMode="External"/><Relationship Id="rId4" Type="http://schemas.openxmlformats.org/officeDocument/2006/relationships/numbering" Target="numbering.xml"/><Relationship Id="rId9" Type="http://schemas.openxmlformats.org/officeDocument/2006/relationships/hyperlink" Target="mailto:jhinojosay@unife.edu.pe" TargetMode="External"/><Relationship Id="rId14" Type="http://schemas.openxmlformats.org/officeDocument/2006/relationships/hyperlink" Target="https://www.wfdb.eu/wp-content/uploads/2019/06/wfdb_complete_spanish.pdf" TargetMode="External"/><Relationship Id="rId22" Type="http://schemas.openxmlformats.org/officeDocument/2006/relationships/hyperlink" Target="https://ruc.udc.es/dspace/bitstream/handle/2183/29515/V%c3%a1zquezCastro_Tamara_TFG_2021.pdf?sequence=2&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65d1f9-df31-432c-bc77-452c86afd23c">
      <Terms xmlns="http://schemas.microsoft.com/office/infopath/2007/PartnerControls"/>
    </lcf76f155ced4ddcb4097134ff3c332f>
    <TaxCatchAll xmlns="2e91ebd4-80dd-4848-a761-ef6de8f41fdf" xsi:nil="true"/>
    <_Flow_SignoffStatus xmlns="4e65d1f9-df31-432c-bc77-452c86afd2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FDBD80210A64A9189AE45EADF0D78" ma:contentTypeVersion="16" ma:contentTypeDescription="Create a new document." ma:contentTypeScope="" ma:versionID="d250a0e5c005b423ccee822c7c062e61">
  <xsd:schema xmlns:xsd="http://www.w3.org/2001/XMLSchema" xmlns:xs="http://www.w3.org/2001/XMLSchema" xmlns:p="http://schemas.microsoft.com/office/2006/metadata/properties" xmlns:ns2="4e65d1f9-df31-432c-bc77-452c86afd23c" xmlns:ns3="2e91ebd4-80dd-4848-a761-ef6de8f41fdf" targetNamespace="http://schemas.microsoft.com/office/2006/metadata/properties" ma:root="true" ma:fieldsID="6c7876a3fc454bb892b9310c4d8b8086" ns2:_="" ns3:_="">
    <xsd:import namespace="4e65d1f9-df31-432c-bc77-452c86afd23c"/>
    <xsd:import namespace="2e91ebd4-80dd-4848-a761-ef6de8f41fd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5d1f9-df31-432c-bc77-452c86afd23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b31bd30-da68-44f1-8b4e-d3897d99eaa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1ebd4-80dd-4848-a761-ef6de8f41fd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c45702-3d75-4933-a075-acc05804b044}" ma:internalName="TaxCatchAll" ma:showField="CatchAllData" ma:web="2e91ebd4-80dd-4848-a761-ef6de8f41f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24DFD-0143-42F1-AA5E-AF4B858D7C79}">
  <ds:schemaRefs>
    <ds:schemaRef ds:uri="http://schemas.microsoft.com/office/2006/metadata/properties"/>
    <ds:schemaRef ds:uri="http://schemas.microsoft.com/office/infopath/2007/PartnerControls"/>
    <ds:schemaRef ds:uri="4e65d1f9-df31-432c-bc77-452c86afd23c"/>
    <ds:schemaRef ds:uri="2e91ebd4-80dd-4848-a761-ef6de8f41fdf"/>
  </ds:schemaRefs>
</ds:datastoreItem>
</file>

<file path=customXml/itemProps2.xml><?xml version="1.0" encoding="utf-8"?>
<ds:datastoreItem xmlns:ds="http://schemas.openxmlformats.org/officeDocument/2006/customXml" ds:itemID="{DA5B45A8-2BC8-4D9A-8861-67260BAC229D}">
  <ds:schemaRefs>
    <ds:schemaRef ds:uri="http://schemas.microsoft.com/sharepoint/v3/contenttype/forms"/>
  </ds:schemaRefs>
</ds:datastoreItem>
</file>

<file path=customXml/itemProps3.xml><?xml version="1.0" encoding="utf-8"?>
<ds:datastoreItem xmlns:ds="http://schemas.openxmlformats.org/officeDocument/2006/customXml" ds:itemID="{3C422BE7-54CE-4A1D-94EB-08B55D5C8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5d1f9-df31-432c-bc77-452c86afd23c"/>
    <ds:schemaRef ds:uri="2e91ebd4-80dd-4848-a761-ef6de8f41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2628</Words>
  <Characters>14980</Characters>
  <Application>Microsoft Office Word</Application>
  <DocSecurity>2</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Gabriela Unocc - Ensayo sobre la sordoceguera</vt:lpstr>
      <vt:lpstr>Gabriela Unocc - Ensayo sobre la sordoceguera</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Gabriela Unocc - Ensayo sobre la sordoceguera</dc:title>
  <dc:creator>Laurie-Ann Mafusire</dc:creator>
  <cp:lastModifiedBy>Laurie-Ann Mafusire</cp:lastModifiedBy>
  <cp:revision>2</cp:revision>
  <dcterms:created xsi:type="dcterms:W3CDTF">2025-01-23T12:14:00Z</dcterms:created>
  <dcterms:modified xsi:type="dcterms:W3CDTF">2025-01-23T12:14:00Z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Producer">
    <vt:lpwstr>Skia/PDF m132 Google Docs Renderer</vt:lpwstr>
  </property>
  <property fmtid="{D5CDD505-2E9C-101B-9397-08002B2CF9AE}" pid="4" name="LastSaved">
    <vt:filetime>2024-12-27T00:00:00Z</vt:filetime>
  </property>
  <property fmtid="{D5CDD505-2E9C-101B-9397-08002B2CF9AE}" pid="5" name="ContentTypeId">
    <vt:lpwstr>0x010100911FDBD80210A64A9189AE45EADF0D78</vt:lpwstr>
  </property>
</Properties>
</file>