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C0B13B">
      <w:pPr>
        <w:pStyle w:val="30"/>
      </w:pPr>
      <w:bookmarkStart w:id="0" w:name="_GoBack"/>
      <w:r>
        <w:t>PERSONS WITH DISABILITIES ACT, 2025</w:t>
      </w:r>
    </w:p>
    <w:bookmarkEnd w:id="0"/>
    <w:p w14:paraId="5172CFF4">
      <w:pPr>
        <w:pStyle w:val="2"/>
      </w:pPr>
      <w:r>
        <w:t>UNDERSTANDING YOUR RIGHTS IN KENYA</w:t>
      </w:r>
    </w:p>
    <w:p w14:paraId="7B304D8C">
      <w:pPr>
        <w:rPr>
          <w:rFonts w:ascii="Arial" w:hAnsi="Arial" w:cs="Arial"/>
        </w:rPr>
      </w:pPr>
      <w:r>
        <w:rPr>
          <w:rFonts w:ascii="Arial" w:hAnsi="Arial" w:cs="Arial"/>
        </w:rPr>
        <w:t>The Persons with Disabilities Act, 2025 plays a vital role in protecting the rights and meeting the needs of persons with disabilities in Kenya. Knowing these rights—and how to access support—helps ensure full participation, inclusion, and dignity for all.</w:t>
      </w:r>
    </w:p>
    <w:p w14:paraId="071BEFF2">
      <w:pPr>
        <w:rPr>
          <w:rFonts w:ascii="Arial" w:hAnsi="Arial" w:cs="Arial"/>
        </w:rPr>
      </w:pPr>
      <w:r>
        <w:rPr>
          <w:rStyle w:val="42"/>
        </w:rPr>
        <w:t>1. Equal Rights for Persons with Disabilities</w:t>
      </w:r>
      <w:r>
        <w:rPr>
          <w:rFonts w:ascii="Arial" w:hAnsi="Arial" w:cs="Arial"/>
        </w:rPr>
        <w:br w:type="textWrapping"/>
      </w:r>
      <w:r>
        <w:rPr>
          <w:rFonts w:ascii="Arial" w:hAnsi="Arial" w:cs="Arial"/>
        </w:rPr>
        <w:t>People with disabilities have the same rights and freedoms as everyone else. These rights must be respected by the government, employers, service providers, and society at large.</w:t>
      </w:r>
    </w:p>
    <w:p w14:paraId="55D0C299">
      <w:pPr>
        <w:rPr>
          <w:rFonts w:ascii="Arial" w:hAnsi="Arial" w:cs="Arial"/>
        </w:rPr>
      </w:pPr>
      <w:r>
        <w:rPr>
          <w:rStyle w:val="42"/>
        </w:rPr>
        <w:t>2. Family Life</w:t>
      </w:r>
      <w:r>
        <w:rPr>
          <w:rFonts w:ascii="Arial" w:hAnsi="Arial" w:cs="Arial"/>
        </w:rPr>
        <w:br w:type="textWrapping"/>
      </w:r>
      <w:r>
        <w:rPr>
          <w:rFonts w:ascii="Arial" w:hAnsi="Arial" w:cs="Arial"/>
        </w:rPr>
        <w:t>People with disabilities have the right to start and raise a family. No one should be separated from their children unless a court finds it is best for the child.</w:t>
      </w:r>
    </w:p>
    <w:p w14:paraId="44C63D73">
      <w:pPr>
        <w:rPr>
          <w:rFonts w:ascii="Arial" w:hAnsi="Arial" w:cs="Arial"/>
        </w:rPr>
      </w:pPr>
      <w:r>
        <w:rPr>
          <w:rStyle w:val="42"/>
        </w:rPr>
        <w:t>3. Protection from Abuse</w:t>
      </w:r>
      <w:r>
        <w:rPr>
          <w:rFonts w:ascii="Arial" w:hAnsi="Arial" w:cs="Arial"/>
        </w:rPr>
        <w:br w:type="textWrapping"/>
      </w:r>
      <w:r>
        <w:rPr>
          <w:rFonts w:ascii="Arial" w:hAnsi="Arial" w:cs="Arial"/>
        </w:rPr>
        <w:t>No person with a disability should face violence, abuse, or harmful cultural practices. Medical procedures must never be done without consent.</w:t>
      </w:r>
    </w:p>
    <w:p w14:paraId="043044C4">
      <w:pPr>
        <w:rPr>
          <w:rFonts w:ascii="Arial" w:hAnsi="Arial" w:cs="Arial"/>
        </w:rPr>
      </w:pPr>
      <w:r>
        <w:rPr>
          <w:rStyle w:val="42"/>
        </w:rPr>
        <w:t>4. Education</w:t>
      </w:r>
      <w:r>
        <w:rPr>
          <w:rFonts w:ascii="Arial" w:hAnsi="Arial" w:cs="Arial"/>
        </w:rPr>
        <w:br w:type="textWrapping"/>
      </w:r>
      <w:r>
        <w:rPr>
          <w:rFonts w:ascii="Arial" w:hAnsi="Arial" w:cs="Arial"/>
        </w:rPr>
        <w:t>Schools must admit learners with disabilities and provide the accommodations needed—such as ramps, assistive devices, sign language, or Braille—to ensure learning and participation.</w:t>
      </w:r>
    </w:p>
    <w:p w14:paraId="4ACABA77">
      <w:pPr>
        <w:rPr>
          <w:rFonts w:ascii="Arial" w:hAnsi="Arial" w:cs="Arial"/>
        </w:rPr>
      </w:pPr>
      <w:r>
        <w:rPr>
          <w:rStyle w:val="42"/>
        </w:rPr>
        <w:t>5. Health Services</w:t>
      </w:r>
      <w:r>
        <w:rPr>
          <w:rFonts w:ascii="Arial" w:hAnsi="Arial" w:cs="Arial"/>
        </w:rPr>
        <w:br w:type="textWrapping"/>
      </w:r>
      <w:r>
        <w:rPr>
          <w:rFonts w:ascii="Arial" w:hAnsi="Arial" w:cs="Arial"/>
        </w:rPr>
        <w:t>Hospitals and clinics must treat persons with disabilities fairly and with dignity. People with disabilities are entitled to affordable care, assistive devices, and rehabilitation services.</w:t>
      </w:r>
    </w:p>
    <w:p w14:paraId="5E6047F6">
      <w:pPr>
        <w:rPr>
          <w:rFonts w:ascii="Arial" w:hAnsi="Arial" w:cs="Arial"/>
        </w:rPr>
      </w:pPr>
      <w:r>
        <w:rPr>
          <w:rStyle w:val="42"/>
        </w:rPr>
        <w:t>6. Support and Social Services</w:t>
      </w:r>
      <w:r>
        <w:rPr>
          <w:rFonts w:ascii="Arial" w:hAnsi="Arial" w:cs="Arial"/>
        </w:rPr>
        <w:br w:type="textWrapping"/>
      </w:r>
      <w:r>
        <w:rPr>
          <w:rFonts w:ascii="Arial" w:hAnsi="Arial" w:cs="Arial"/>
        </w:rPr>
        <w:t>The government must provide services that help persons with disabilities live with dignity and inform families and communities about available support.</w:t>
      </w:r>
    </w:p>
    <w:p w14:paraId="2EB59550">
      <w:pPr>
        <w:rPr>
          <w:rFonts w:ascii="Arial" w:hAnsi="Arial" w:cs="Arial"/>
        </w:rPr>
      </w:pPr>
      <w:r>
        <w:rPr>
          <w:rStyle w:val="42"/>
        </w:rPr>
        <w:t>7. Employment and Workplaces</w:t>
      </w:r>
      <w:r>
        <w:rPr>
          <w:rFonts w:ascii="Arial" w:hAnsi="Arial" w:cs="Arial"/>
        </w:rPr>
        <w:br w:type="textWrapping"/>
      </w:r>
      <w:r>
        <w:rPr>
          <w:rFonts w:ascii="Arial" w:hAnsi="Arial" w:cs="Arial"/>
        </w:rPr>
        <w:t>Employers must not refuse to hire someone due to a disability. Employees with disabilities must be treated equally, supported at work, and considered for promotions. Public and large private institutions must reserve 5% of jobs for persons with disabilities.</w:t>
      </w:r>
    </w:p>
    <w:p w14:paraId="072DFBF4">
      <w:pPr>
        <w:rPr>
          <w:rFonts w:ascii="Arial" w:hAnsi="Arial" w:cs="Arial"/>
        </w:rPr>
      </w:pPr>
      <w:r>
        <w:rPr>
          <w:rStyle w:val="42"/>
        </w:rPr>
        <w:t>8. Accessible Buildings and Facilities</w:t>
      </w:r>
      <w:r>
        <w:rPr>
          <w:rFonts w:ascii="Arial" w:hAnsi="Arial" w:cs="Arial"/>
        </w:rPr>
        <w:br w:type="textWrapping"/>
      </w:r>
      <w:r>
        <w:rPr>
          <w:rFonts w:ascii="Arial" w:hAnsi="Arial" w:cs="Arial"/>
        </w:rPr>
        <w:t>All public buildings must have ramps, accessible toilets, signage, and designated parking spaces for persons with disabilities.</w:t>
      </w:r>
    </w:p>
    <w:p w14:paraId="0A27639C">
      <w:pPr>
        <w:rPr>
          <w:rFonts w:ascii="Arial" w:hAnsi="Arial" w:cs="Arial"/>
        </w:rPr>
      </w:pPr>
      <w:r>
        <w:rPr>
          <w:rStyle w:val="42"/>
        </w:rPr>
        <w:t>9. Accessible Transport</w:t>
      </w:r>
      <w:r>
        <w:rPr>
          <w:rFonts w:ascii="Arial" w:hAnsi="Arial" w:cs="Arial"/>
        </w:rPr>
        <w:br w:type="textWrapping"/>
      </w:r>
      <w:r>
        <w:rPr>
          <w:rFonts w:ascii="Arial" w:hAnsi="Arial" w:cs="Arial"/>
        </w:rPr>
        <w:t>Public transport must not charge extra for wheelchairs or assistive devices, and must not deny service to persons with disabilities.</w:t>
      </w:r>
    </w:p>
    <w:p w14:paraId="24251258">
      <w:pPr>
        <w:rPr>
          <w:rFonts w:ascii="Arial" w:hAnsi="Arial" w:cs="Arial"/>
        </w:rPr>
      </w:pPr>
      <w:r>
        <w:rPr>
          <w:rStyle w:val="42"/>
        </w:rPr>
        <w:t>10. Services and Information Access</w:t>
      </w:r>
      <w:r>
        <w:rPr>
          <w:rFonts w:ascii="Arial" w:hAnsi="Arial" w:cs="Arial"/>
        </w:rPr>
        <w:br w:type="textWrapping"/>
      </w:r>
      <w:r>
        <w:rPr>
          <w:rFonts w:ascii="Arial" w:hAnsi="Arial" w:cs="Arial"/>
        </w:rPr>
        <w:t>Shops, banks, and media must be accessible to everyone. Government information must be available in formats like Braille, large print, and sign language. TV broadcasts should include sign language interpretation.</w:t>
      </w:r>
    </w:p>
    <w:p w14:paraId="3D3D7610">
      <w:pPr>
        <w:rPr>
          <w:rFonts w:ascii="Arial" w:hAnsi="Arial" w:cs="Arial"/>
        </w:rPr>
      </w:pPr>
      <w:r>
        <w:rPr>
          <w:rStyle w:val="42"/>
        </w:rPr>
        <w:t>11. Police and Justice Services</w:t>
      </w:r>
      <w:r>
        <w:rPr>
          <w:rStyle w:val="42"/>
        </w:rPr>
        <w:br w:type="textWrapping"/>
      </w:r>
      <w:r>
        <w:rPr>
          <w:rFonts w:ascii="Arial" w:hAnsi="Arial" w:cs="Arial"/>
        </w:rPr>
        <w:t>Police and courts must accommodate persons with disabilities. This includes offering interpreters and adapting procedures so everyone can participate and be heard.</w:t>
      </w:r>
    </w:p>
    <w:p w14:paraId="79E71136">
      <w:pPr>
        <w:rPr>
          <w:rFonts w:ascii="Arial" w:hAnsi="Arial" w:cs="Arial"/>
        </w:rPr>
      </w:pPr>
      <w:r>
        <w:rPr>
          <w:rStyle w:val="42"/>
        </w:rPr>
        <w:t>12. Political Participation</w:t>
      </w:r>
      <w:r>
        <w:rPr>
          <w:rFonts w:ascii="Arial" w:hAnsi="Arial" w:cs="Arial"/>
        </w:rPr>
        <w:br w:type="textWrapping"/>
      </w:r>
      <w:r>
        <w:rPr>
          <w:rFonts w:ascii="Arial" w:hAnsi="Arial" w:cs="Arial"/>
        </w:rPr>
        <w:t>People with disabilities have the right to vote, run for office, and take part in leadership and decision-making at all levels of government.</w:t>
      </w:r>
    </w:p>
    <w:p w14:paraId="308C36CF">
      <w:pPr>
        <w:rPr>
          <w:rFonts w:ascii="Arial" w:hAnsi="Arial" w:cs="Arial"/>
        </w:rPr>
      </w:pPr>
    </w:p>
    <w:p w14:paraId="4829B2E8">
      <w:pPr>
        <w:rPr>
          <w:rFonts w:ascii="Arial" w:hAnsi="Arial" w:cs="Arial"/>
        </w:rPr>
      </w:pPr>
    </w:p>
    <w:p w14:paraId="24FDDB42">
      <w:pPr>
        <w:rPr>
          <w:rFonts w:ascii="Arial" w:hAnsi="Arial" w:cs="Arial"/>
        </w:rPr>
      </w:pPr>
    </w:p>
    <w:sectPr>
      <w:headerReference r:id="rId5" w:type="default"/>
      <w:footerReference r:id="rId6" w:type="default"/>
      <w:pgSz w:w="11906" w:h="16838"/>
      <w:pgMar w:top="2835" w:right="1134" w:bottom="1701" w:left="1134" w:header="1134" w:footer="851"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none)">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黑体">
    <w:altName w:val="SimSun"/>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7"/>
      <w:tblW w:w="5000" w:type="pct"/>
      <w:tblInd w:w="0" w:type="dxa"/>
      <w:tblLayout w:type="fixed"/>
      <w:tblCellMar>
        <w:top w:w="0" w:type="dxa"/>
        <w:left w:w="0" w:type="dxa"/>
        <w:bottom w:w="0" w:type="dxa"/>
        <w:right w:w="0" w:type="dxa"/>
      </w:tblCellMar>
    </w:tblPr>
    <w:tblGrid>
      <w:gridCol w:w="4819"/>
      <w:gridCol w:w="4819"/>
    </w:tblGrid>
    <w:tr w14:paraId="5A56E6AC">
      <w:tblPrEx>
        <w:tblCellMar>
          <w:top w:w="0" w:type="dxa"/>
          <w:left w:w="0" w:type="dxa"/>
          <w:bottom w:w="0" w:type="dxa"/>
          <w:right w:w="0" w:type="dxa"/>
        </w:tblCellMar>
      </w:tblPrEx>
      <w:trPr>
        <w:cantSplit/>
      </w:trPr>
      <w:tc>
        <w:tcPr>
          <w:tcW w:w="4819" w:type="dxa"/>
        </w:tcPr>
        <w:p w14:paraId="73AA72D5">
          <w:pPr>
            <w:pStyle w:val="24"/>
            <w:tabs>
              <w:tab w:val="right" w:pos="9638"/>
            </w:tabs>
          </w:pPr>
          <w:r>
            <w:fldChar w:fldCharType="begin"/>
          </w:r>
          <w:r>
            <w:instrText xml:space="preserve"> IF "</w:instrText>
          </w:r>
          <w:r>
            <w:fldChar w:fldCharType="begin"/>
          </w:r>
          <w:r>
            <w:instrText xml:space="preserve"> STYLEREF  ~DocDate  </w:instrText>
          </w:r>
          <w:r>
            <w:fldChar w:fldCharType="separate"/>
          </w:r>
          <w:r>
            <w:rPr>
              <w:b/>
            </w:rPr>
            <w:instrText xml:space="preserve">Error! No text of specified style in document.</w:instrText>
          </w:r>
          <w:r>
            <w:fldChar w:fldCharType="end"/>
          </w:r>
          <w:r>
            <w:instrText xml:space="preserve">" = "Error*" "" "</w:instrText>
          </w:r>
          <w:r>
            <w:fldChar w:fldCharType="begin"/>
          </w:r>
          <w:r>
            <w:instrText xml:space="preserve"> STYLEREF  ~DocDate  </w:instrText>
          </w:r>
          <w:r>
            <w:fldChar w:fldCharType="separate"/>
          </w:r>
          <w:r>
            <w:rPr>
              <w:b/>
            </w:rPr>
            <w:instrText xml:space="preserve">Error! No text of specified style in document.</w:instrText>
          </w:r>
          <w:r>
            <w:fldChar w:fldCharType="end"/>
          </w:r>
          <w:r>
            <w:instrText xml:space="preserve">" </w:instrText>
          </w:r>
          <w:r>
            <w:fldChar w:fldCharType="end"/>
          </w:r>
        </w:p>
      </w:tc>
      <w:tc>
        <w:tcPr>
          <w:tcW w:w="4819" w:type="dxa"/>
        </w:tcPr>
        <w:p w14:paraId="6D0455A7">
          <w:pPr>
            <w:pStyle w:val="24"/>
            <w:tabs>
              <w:tab w:val="right" w:pos="9638"/>
            </w:tabs>
            <w:jc w:val="right"/>
          </w:pPr>
          <w:r>
            <w:t xml:space="preserve">Page </w:t>
          </w:r>
          <w:r>
            <w:rPr>
              <w:b/>
            </w:rPr>
            <w:fldChar w:fldCharType="begin"/>
          </w:r>
          <w:r>
            <w:rPr>
              <w:b/>
            </w:rPr>
            <w:instrText xml:space="preserve"> PAGE   \* MERGEFORMAT </w:instrText>
          </w:r>
          <w:r>
            <w:rPr>
              <w:b/>
            </w:rPr>
            <w:fldChar w:fldCharType="separate"/>
          </w:r>
          <w:r>
            <w:rPr>
              <w:b/>
            </w:rPr>
            <w:t>11</w:t>
          </w:r>
          <w:r>
            <w:rPr>
              <w:b/>
            </w:rPr>
            <w:fldChar w:fldCharType="end"/>
          </w:r>
          <w:r>
            <w:t xml:space="preserve"> of </w:t>
          </w:r>
          <w:r>
            <w:rPr>
              <w:b/>
            </w:rPr>
            <w:fldChar w:fldCharType="begin"/>
          </w:r>
          <w:r>
            <w:rPr>
              <w:b/>
            </w:rPr>
            <w:instrText xml:space="preserve"> NUMPAGES  \* Arabic </w:instrText>
          </w:r>
          <w:r>
            <w:rPr>
              <w:b/>
            </w:rPr>
            <w:fldChar w:fldCharType="separate"/>
          </w:r>
          <w:r>
            <w:rPr>
              <w:b/>
            </w:rPr>
            <w:t>11</w:t>
          </w:r>
          <w:r>
            <w:rPr>
              <w:b/>
            </w:rPr>
            <w:fldChar w:fldCharType="end"/>
          </w:r>
        </w:p>
      </w:tc>
    </w:tr>
  </w:tbl>
  <w:p w14:paraId="52DC29D4">
    <w:pPr>
      <w:pStyle w:val="2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7"/>
      <w:tblW w:w="5000" w:type="pct"/>
      <w:tblInd w:w="0" w:type="dxa"/>
      <w:tblLayout w:type="fixed"/>
      <w:tblCellMar>
        <w:top w:w="0" w:type="dxa"/>
        <w:left w:w="0" w:type="dxa"/>
        <w:bottom w:w="0" w:type="dxa"/>
        <w:right w:w="0" w:type="dxa"/>
      </w:tblCellMar>
    </w:tblPr>
    <w:tblGrid>
      <w:gridCol w:w="8222"/>
      <w:gridCol w:w="1416"/>
    </w:tblGrid>
    <w:tr w14:paraId="0A997232">
      <w:tblPrEx>
        <w:tblCellMar>
          <w:top w:w="0" w:type="dxa"/>
          <w:left w:w="0" w:type="dxa"/>
          <w:bottom w:w="0" w:type="dxa"/>
          <w:right w:w="0" w:type="dxa"/>
        </w:tblCellMar>
      </w:tblPrEx>
      <w:tc>
        <w:tcPr>
          <w:tcW w:w="8222" w:type="dxa"/>
          <w:vAlign w:val="bottom"/>
        </w:tcPr>
        <w:p w14:paraId="5D5A9169">
          <w:pPr>
            <w:pStyle w:val="27"/>
          </w:pPr>
          <w:r>
            <w:fldChar w:fldCharType="begin"/>
          </w:r>
          <w:r>
            <w:instrText xml:space="preserve"> IF "</w:instrText>
          </w:r>
          <w:r>
            <w:fldChar w:fldCharType="begin"/>
          </w:r>
          <w:r>
            <w:instrText xml:space="preserve"> STYLEREF  ~DocTitle  </w:instrText>
          </w:r>
          <w:r>
            <w:fldChar w:fldCharType="separate"/>
          </w:r>
          <w:r>
            <w:rPr>
              <w:b/>
            </w:rPr>
            <w:instrText xml:space="preserve">Error! No text of specified style in document.</w:instrText>
          </w:r>
          <w:r>
            <w:fldChar w:fldCharType="end"/>
          </w:r>
          <w:r>
            <w:instrText xml:space="preserve">" = "Error*" "" "</w:instrText>
          </w:r>
          <w:r>
            <w:fldChar w:fldCharType="begin"/>
          </w:r>
          <w:r>
            <w:instrText xml:space="preserve"> STYLEREF  ~DocTitle  </w:instrText>
          </w:r>
          <w:r>
            <w:fldChar w:fldCharType="separate"/>
          </w:r>
          <w:r>
            <w:rPr>
              <w:b/>
            </w:rPr>
            <w:instrText xml:space="preserve">Error! No text of specified style in document.</w:instrText>
          </w:r>
          <w:r>
            <w:fldChar w:fldCharType="end"/>
          </w:r>
          <w:r>
            <w:instrText xml:space="preserve">" </w:instrText>
          </w:r>
          <w:r>
            <w:fldChar w:fldCharType="end"/>
          </w:r>
        </w:p>
      </w:tc>
      <w:tc>
        <w:tcPr>
          <w:tcW w:w="1416" w:type="dxa"/>
        </w:tcPr>
        <w:p w14:paraId="76894142">
          <w:pPr>
            <w:pStyle w:val="4"/>
            <w:jc w:val="right"/>
          </w:pPr>
          <w:r>
            <w:drawing>
              <wp:inline distT="0" distB="0" distL="0" distR="0">
                <wp:extent cx="280035" cy="28511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
                        <a:stretch>
                          <a:fillRect/>
                        </a:stretch>
                      </pic:blipFill>
                      <pic:spPr>
                        <a:xfrm>
                          <a:off x="0" y="0"/>
                          <a:ext cx="290273" cy="295397"/>
                        </a:xfrm>
                        <a:prstGeom prst="rect">
                          <a:avLst/>
                        </a:prstGeom>
                      </pic:spPr>
                    </pic:pic>
                  </a:graphicData>
                </a:graphic>
              </wp:inline>
            </w:drawing>
          </w:r>
        </w:p>
      </w:tc>
    </w:tr>
  </w:tbl>
  <w:p w14:paraId="3BBEAD53">
    <w:pPr>
      <w:pStyle w:val="2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744BE"/>
    <w:multiLevelType w:val="multilevel"/>
    <w:tmpl w:val="4A0744BE"/>
    <w:lvl w:ilvl="0" w:tentative="0">
      <w:start w:val="0"/>
      <w:numFmt w:val="bullet"/>
      <w:pStyle w:val="56"/>
      <w:lvlText w:val=""/>
      <w:lvlJc w:val="left"/>
      <w:pPr>
        <w:tabs>
          <w:tab w:val="left" w:pos="340"/>
        </w:tabs>
        <w:ind w:left="340" w:hanging="340"/>
      </w:pPr>
      <w:rPr>
        <w:rFonts w:hint="default" w:ascii="Symbol" w:hAnsi="Symbol"/>
        <w:b/>
        <w:i w:val="0"/>
        <w:color w:val="653279" w:themeColor="accent2"/>
        <w14:textFill>
          <w14:solidFill>
            <w14:schemeClr w14:val="accent2"/>
          </w14:solidFill>
        </w14:textFill>
      </w:rPr>
    </w:lvl>
    <w:lvl w:ilvl="1" w:tentative="0">
      <w:start w:val="0"/>
      <w:numFmt w:val="bullet"/>
      <w:pStyle w:val="57"/>
      <w:lvlText w:val="–"/>
      <w:lvlJc w:val="left"/>
      <w:pPr>
        <w:tabs>
          <w:tab w:val="left" w:pos="680"/>
        </w:tabs>
        <w:ind w:left="680" w:hanging="340"/>
      </w:pPr>
      <w:rPr>
        <w:rFonts w:hint="default"/>
        <w:b/>
        <w:i w:val="0"/>
        <w:color w:val="653279" w:themeColor="accent2"/>
        <w14:textFill>
          <w14:solidFill>
            <w14:schemeClr w14:val="accent2"/>
          </w14:solidFill>
        </w14:textFill>
      </w:rPr>
    </w:lvl>
    <w:lvl w:ilvl="2" w:tentative="0">
      <w:start w:val="0"/>
      <w:numFmt w:val="bullet"/>
      <w:pStyle w:val="58"/>
      <w:lvlText w:val="o"/>
      <w:lvlJc w:val="left"/>
      <w:pPr>
        <w:tabs>
          <w:tab w:val="left" w:pos="1021"/>
        </w:tabs>
        <w:ind w:left="1021" w:hanging="341"/>
      </w:pPr>
      <w:rPr>
        <w:rFonts w:hint="default" w:ascii="Courier New" w:hAnsi="Courier New"/>
        <w:b/>
        <w:i w:val="0"/>
        <w:color w:val="653279" w:themeColor="accent2"/>
        <w14:textFill>
          <w14:solidFill>
            <w14:schemeClr w14:val="accent2"/>
          </w14:solidFill>
        </w14:textFill>
      </w:rPr>
    </w:lvl>
    <w:lvl w:ilvl="3" w:tentative="0">
      <w:start w:val="1"/>
      <w:numFmt w:val="none"/>
      <w:lvlText w:val=""/>
      <w:lvlJc w:val="left"/>
      <w:pPr>
        <w:ind w:left="0" w:firstLine="0"/>
      </w:pPr>
      <w:rPr>
        <w:rFonts w:hint="default"/>
      </w:rPr>
    </w:lvl>
    <w:lvl w:ilvl="4" w:tentative="0">
      <w:start w:val="1"/>
      <w:numFmt w:val="none"/>
      <w:lvlText w:val=""/>
      <w:lvlJc w:val="left"/>
      <w:pPr>
        <w:ind w:left="0" w:firstLine="0"/>
      </w:pPr>
      <w:rPr>
        <w:rFonts w:hint="default"/>
      </w:rPr>
    </w:lvl>
    <w:lvl w:ilvl="5" w:tentative="0">
      <w:start w:val="1"/>
      <w:numFmt w:val="none"/>
      <w:lvlText w:val=""/>
      <w:lvlJc w:val="left"/>
      <w:pPr>
        <w:ind w:left="0" w:firstLine="0"/>
      </w:pPr>
      <w:rPr>
        <w:rFonts w:hint="default"/>
      </w:rPr>
    </w:lvl>
    <w:lvl w:ilvl="6" w:tentative="0">
      <w:start w:val="1"/>
      <w:numFmt w:val="none"/>
      <w:lvlText w:val=""/>
      <w:lvlJc w:val="left"/>
      <w:pPr>
        <w:ind w:left="0" w:firstLine="0"/>
      </w:pPr>
      <w:rPr>
        <w:rFonts w:hint="default"/>
      </w:rPr>
    </w:lvl>
    <w:lvl w:ilvl="7" w:tentative="0">
      <w:start w:val="1"/>
      <w:numFmt w:val="none"/>
      <w:lvlText w:val=""/>
      <w:lvlJc w:val="left"/>
      <w:pPr>
        <w:ind w:left="0" w:firstLine="0"/>
      </w:pPr>
      <w:rPr>
        <w:rFonts w:hint="default"/>
      </w:rPr>
    </w:lvl>
    <w:lvl w:ilvl="8" w:tentative="0">
      <w:start w:val="1"/>
      <w:numFmt w:val="none"/>
      <w:lvlText w:val=""/>
      <w:lvlJc w:val="left"/>
      <w:pPr>
        <w:ind w:left="0" w:firstLine="0"/>
      </w:pPr>
      <w:rPr>
        <w:rFonts w:hint="default"/>
      </w:rPr>
    </w:lvl>
  </w:abstractNum>
  <w:abstractNum w:abstractNumId="1">
    <w:nsid w:val="531770C9"/>
    <w:multiLevelType w:val="multilevel"/>
    <w:tmpl w:val="531770C9"/>
    <w:lvl w:ilvl="0" w:tentative="0">
      <w:start w:val="1"/>
      <w:numFmt w:val="upperLetter"/>
      <w:pStyle w:val="52"/>
      <w:suff w:val="space"/>
      <w:lvlText w:val="%1"/>
      <w:lvlJc w:val="left"/>
      <w:pPr>
        <w:ind w:left="0" w:firstLine="0"/>
      </w:pPr>
      <w:rPr>
        <w:rFonts w:hint="default"/>
      </w:rPr>
    </w:lvl>
    <w:lvl w:ilvl="1" w:tentative="0">
      <w:start w:val="1"/>
      <w:numFmt w:val="decimal"/>
      <w:pStyle w:val="54"/>
      <w:suff w:val="space"/>
      <w:lvlText w:val="%1.%2"/>
      <w:lvlJc w:val="left"/>
      <w:pPr>
        <w:ind w:left="0" w:firstLine="0"/>
      </w:pPr>
      <w:rPr>
        <w:rFonts w:hint="default"/>
      </w:rPr>
    </w:lvl>
    <w:lvl w:ilvl="2" w:tentative="0">
      <w:start w:val="1"/>
      <w:numFmt w:val="decimal"/>
      <w:pStyle w:val="53"/>
      <w:suff w:val="space"/>
      <w:lvlText w:val="%1.%2.%3"/>
      <w:lvlJc w:val="left"/>
      <w:pPr>
        <w:ind w:left="0" w:firstLine="0"/>
      </w:pPr>
      <w:rPr>
        <w:rFonts w:hint="default"/>
      </w:rPr>
    </w:lvl>
    <w:lvl w:ilvl="3" w:tentative="0">
      <w:start w:val="1"/>
      <w:numFmt w:val="none"/>
      <w:lvlText w:val=""/>
      <w:lvlJc w:val="left"/>
      <w:pPr>
        <w:ind w:left="0" w:firstLine="0"/>
      </w:pPr>
      <w:rPr>
        <w:rFonts w:hint="default"/>
      </w:rPr>
    </w:lvl>
    <w:lvl w:ilvl="4" w:tentative="0">
      <w:start w:val="1"/>
      <w:numFmt w:val="none"/>
      <w:lvlText w:val=""/>
      <w:lvlJc w:val="left"/>
      <w:pPr>
        <w:ind w:left="0" w:firstLine="0"/>
      </w:pPr>
      <w:rPr>
        <w:rFonts w:hint="default"/>
      </w:rPr>
    </w:lvl>
    <w:lvl w:ilvl="5" w:tentative="0">
      <w:start w:val="1"/>
      <w:numFmt w:val="none"/>
      <w:lvlText w:val=""/>
      <w:lvlJc w:val="left"/>
      <w:pPr>
        <w:ind w:left="0" w:firstLine="0"/>
      </w:pPr>
      <w:rPr>
        <w:rFonts w:hint="default"/>
      </w:rPr>
    </w:lvl>
    <w:lvl w:ilvl="6" w:tentative="0">
      <w:start w:val="1"/>
      <w:numFmt w:val="none"/>
      <w:lvlText w:val="%7"/>
      <w:lvlJc w:val="left"/>
      <w:pPr>
        <w:ind w:left="0" w:firstLine="0"/>
      </w:pPr>
      <w:rPr>
        <w:rFonts w:hint="default"/>
      </w:rPr>
    </w:lvl>
    <w:lvl w:ilvl="7" w:tentative="0">
      <w:start w:val="1"/>
      <w:numFmt w:val="none"/>
      <w:lvlText w:val="%8"/>
      <w:lvlJc w:val="left"/>
      <w:pPr>
        <w:ind w:left="0" w:firstLine="0"/>
      </w:pPr>
      <w:rPr>
        <w:rFonts w:hint="default"/>
      </w:rPr>
    </w:lvl>
    <w:lvl w:ilvl="8" w:tentative="0">
      <w:start w:val="1"/>
      <w:numFmt w:val="none"/>
      <w:lvlText w:val=""/>
      <w:lvlJc w:val="left"/>
      <w:pPr>
        <w:ind w:left="0" w:firstLine="0"/>
      </w:pPr>
      <w:rPr>
        <w:rFonts w:hint="default"/>
      </w:rPr>
    </w:lvl>
  </w:abstractNum>
  <w:abstractNum w:abstractNumId="2">
    <w:nsid w:val="54CF620D"/>
    <w:multiLevelType w:val="multilevel"/>
    <w:tmpl w:val="54CF620D"/>
    <w:lvl w:ilvl="0" w:tentative="0">
      <w:start w:val="1"/>
      <w:numFmt w:val="none"/>
      <w:pStyle w:val="2"/>
      <w:isLgl/>
      <w:suff w:val="nothing"/>
      <w:lvlText w:val=""/>
      <w:lvlJc w:val="left"/>
      <w:pPr>
        <w:ind w:left="0" w:firstLine="0"/>
      </w:pPr>
      <w:rPr>
        <w:rFonts w:hint="default"/>
      </w:rPr>
    </w:lvl>
    <w:lvl w:ilvl="1" w:tentative="0">
      <w:start w:val="1"/>
      <w:numFmt w:val="none"/>
      <w:pStyle w:val="5"/>
      <w:isLgl/>
      <w:suff w:val="nothing"/>
      <w:lvlText w:val=""/>
      <w:lvlJc w:val="left"/>
      <w:pPr>
        <w:ind w:left="0" w:firstLine="0"/>
      </w:pPr>
      <w:rPr>
        <w:rFonts w:hint="default"/>
      </w:rPr>
    </w:lvl>
    <w:lvl w:ilvl="2" w:tentative="0">
      <w:start w:val="1"/>
      <w:numFmt w:val="none"/>
      <w:pStyle w:val="8"/>
      <w:isLgl/>
      <w:suff w:val="nothing"/>
      <w:lvlText w:val=""/>
      <w:lvlJc w:val="left"/>
      <w:pPr>
        <w:ind w:left="0" w:firstLine="0"/>
      </w:pPr>
      <w:rPr>
        <w:rFonts w:hint="default"/>
      </w:rPr>
    </w:lvl>
    <w:lvl w:ilvl="3" w:tentative="0">
      <w:start w:val="1"/>
      <w:numFmt w:val="none"/>
      <w:isLgl/>
      <w:lvlText w:val=""/>
      <w:lvlJc w:val="left"/>
      <w:pPr>
        <w:tabs>
          <w:tab w:val="left" w:pos="0"/>
        </w:tabs>
        <w:ind w:left="0" w:firstLine="0"/>
      </w:pPr>
      <w:rPr>
        <w:rFonts w:hint="default"/>
      </w:rPr>
    </w:lvl>
    <w:lvl w:ilvl="4" w:tentative="0">
      <w:start w:val="1"/>
      <w:numFmt w:val="none"/>
      <w:lvlText w:val=""/>
      <w:lvlJc w:val="left"/>
      <w:pPr>
        <w:ind w:left="0" w:firstLine="0"/>
      </w:pPr>
      <w:rPr>
        <w:rFonts w:hint="default" w:asciiTheme="majorHAnsi" w:hAnsiTheme="majorHAnsi"/>
      </w:rPr>
    </w:lvl>
    <w:lvl w:ilvl="5" w:tentative="0">
      <w:start w:val="1"/>
      <w:numFmt w:val="none"/>
      <w:lvlText w:val=""/>
      <w:lvlJc w:val="left"/>
      <w:pPr>
        <w:ind w:left="0" w:firstLine="0"/>
      </w:pPr>
      <w:rPr>
        <w:rFonts w:hint="default" w:asciiTheme="majorHAnsi" w:hAnsiTheme="majorHAnsi"/>
      </w:rPr>
    </w:lvl>
    <w:lvl w:ilvl="6" w:tentative="0">
      <w:start w:val="1"/>
      <w:numFmt w:val="none"/>
      <w:lvlText w:val=""/>
      <w:lvlJc w:val="left"/>
      <w:pPr>
        <w:ind w:left="0" w:firstLine="0"/>
      </w:pPr>
      <w:rPr>
        <w:rFonts w:hint="default" w:asciiTheme="majorHAnsi" w:hAnsiTheme="majorHAnsi"/>
      </w:rPr>
    </w:lvl>
    <w:lvl w:ilvl="7" w:tentative="0">
      <w:start w:val="1"/>
      <w:numFmt w:val="none"/>
      <w:lvlText w:val=""/>
      <w:lvlJc w:val="left"/>
      <w:pPr>
        <w:ind w:left="0" w:firstLine="0"/>
      </w:pPr>
      <w:rPr>
        <w:rFonts w:hint="default" w:asciiTheme="majorHAnsi" w:hAnsiTheme="majorHAnsi"/>
      </w:rPr>
    </w:lvl>
    <w:lvl w:ilvl="8" w:tentative="0">
      <w:start w:val="1"/>
      <w:numFmt w:val="none"/>
      <w:lvlText w:val=""/>
      <w:lvlJc w:val="left"/>
      <w:pPr>
        <w:ind w:left="0" w:firstLine="0"/>
      </w:pPr>
      <w:rPr>
        <w:rFonts w:hint="default" w:asciiTheme="majorHAnsi" w:hAnsiTheme="majorHAnsi"/>
      </w:rPr>
    </w:lvl>
  </w:abstractNum>
  <w:abstractNum w:abstractNumId="3">
    <w:nsid w:val="6CD858B7"/>
    <w:multiLevelType w:val="multilevel"/>
    <w:tmpl w:val="6CD858B7"/>
    <w:lvl w:ilvl="0" w:tentative="0">
      <w:start w:val="1"/>
      <w:numFmt w:val="bullet"/>
      <w:pStyle w:val="108"/>
      <w:lvlText w:val=""/>
      <w:lvlJc w:val="left"/>
      <w:pPr>
        <w:ind w:left="720" w:hanging="360"/>
      </w:pPr>
      <w:rPr>
        <w:rFonts w:hint="default" w:ascii="Wingdings 2" w:hAnsi="Wingdings 2"/>
        <w:color w:val="009C9B" w:themeColor="accent1"/>
        <w14:textFill>
          <w14:solidFill>
            <w14:schemeClr w14:val="accent1"/>
          </w14:solidFill>
        </w14:textFil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EE3444F"/>
    <w:multiLevelType w:val="multilevel"/>
    <w:tmpl w:val="6EE3444F"/>
    <w:lvl w:ilvl="0" w:tentative="0">
      <w:start w:val="0"/>
      <w:numFmt w:val="bullet"/>
      <w:pStyle w:val="84"/>
      <w:lvlText w:val=""/>
      <w:lvlJc w:val="left"/>
      <w:pPr>
        <w:tabs>
          <w:tab w:val="left" w:pos="227"/>
        </w:tabs>
        <w:ind w:left="227" w:hanging="227"/>
      </w:pPr>
      <w:rPr>
        <w:rFonts w:hint="default" w:ascii="Symbol" w:hAnsi="Symbol"/>
        <w:color w:val="653279" w:themeColor="accent2"/>
        <w14:textFill>
          <w14:solidFill>
            <w14:schemeClr w14:val="accent2"/>
          </w14:solidFill>
        </w14:textFill>
      </w:rPr>
    </w:lvl>
    <w:lvl w:ilvl="1" w:tentative="0">
      <w:start w:val="0"/>
      <w:numFmt w:val="bullet"/>
      <w:pStyle w:val="85"/>
      <w:lvlText w:val="–"/>
      <w:lvlJc w:val="left"/>
      <w:pPr>
        <w:tabs>
          <w:tab w:val="left" w:pos="454"/>
        </w:tabs>
        <w:ind w:left="454" w:hanging="227"/>
      </w:pPr>
      <w:rPr>
        <w:rFonts w:hint="default"/>
        <w:color w:val="653279" w:themeColor="accent2"/>
        <w14:textFill>
          <w14:solidFill>
            <w14:schemeClr w14:val="accent2"/>
          </w14:solidFill>
        </w14:textFill>
      </w:rPr>
    </w:lvl>
    <w:lvl w:ilvl="2" w:tentative="0">
      <w:start w:val="0"/>
      <w:numFmt w:val="bullet"/>
      <w:pStyle w:val="86"/>
      <w:lvlText w:val="–"/>
      <w:lvlJc w:val="left"/>
      <w:pPr>
        <w:tabs>
          <w:tab w:val="left" w:pos="680"/>
        </w:tabs>
        <w:ind w:left="680" w:hanging="226"/>
      </w:pPr>
      <w:rPr>
        <w:rFonts w:hint="default"/>
        <w:color w:val="653279" w:themeColor="accent2"/>
        <w14:textFill>
          <w14:solidFill>
            <w14:schemeClr w14:val="accent2"/>
          </w14:solidFill>
        </w14:textFill>
      </w:rPr>
    </w:lvl>
    <w:lvl w:ilvl="3" w:tentative="0">
      <w:start w:val="1"/>
      <w:numFmt w:val="none"/>
      <w:lvlText w:val=""/>
      <w:lvlJc w:val="left"/>
      <w:pPr>
        <w:ind w:left="0" w:firstLine="0"/>
      </w:pPr>
      <w:rPr>
        <w:rFonts w:hint="default"/>
      </w:rPr>
    </w:lvl>
    <w:lvl w:ilvl="4" w:tentative="0">
      <w:start w:val="1"/>
      <w:numFmt w:val="none"/>
      <w:lvlText w:val=""/>
      <w:lvlJc w:val="left"/>
      <w:pPr>
        <w:ind w:left="0" w:firstLine="0"/>
      </w:pPr>
      <w:rPr>
        <w:rFonts w:hint="default"/>
      </w:rPr>
    </w:lvl>
    <w:lvl w:ilvl="5" w:tentative="0">
      <w:start w:val="1"/>
      <w:numFmt w:val="none"/>
      <w:lvlText w:val=""/>
      <w:lvlJc w:val="left"/>
      <w:pPr>
        <w:ind w:left="0" w:firstLine="0"/>
      </w:pPr>
      <w:rPr>
        <w:rFonts w:hint="default"/>
      </w:rPr>
    </w:lvl>
    <w:lvl w:ilvl="6" w:tentative="0">
      <w:start w:val="1"/>
      <w:numFmt w:val="none"/>
      <w:lvlText w:val=""/>
      <w:lvlJc w:val="left"/>
      <w:pPr>
        <w:ind w:left="0" w:firstLine="0"/>
      </w:pPr>
      <w:rPr>
        <w:rFonts w:hint="default"/>
      </w:rPr>
    </w:lvl>
    <w:lvl w:ilvl="7" w:tentative="0">
      <w:start w:val="0"/>
      <w:numFmt w:val="bullet"/>
      <w:lvlText w:val="–"/>
      <w:lvlJc w:val="left"/>
      <w:pPr>
        <w:ind w:left="0" w:firstLine="0"/>
      </w:pPr>
      <w:rPr>
        <w:rFonts w:hint="default" w:ascii="(none)" w:hAnsi="(none)"/>
        <w:color w:val="auto"/>
      </w:rPr>
    </w:lvl>
    <w:lvl w:ilvl="8" w:tentative="0">
      <w:start w:val="1"/>
      <w:numFmt w:val="none"/>
      <w:lvlText w:val=""/>
      <w:lvlJc w:val="left"/>
      <w:pPr>
        <w:ind w:left="0" w:firstLine="0"/>
      </w:pPr>
      <w:rPr>
        <w:rFonts w:hint="default"/>
      </w:rPr>
    </w:lvl>
  </w:abstractNum>
  <w:abstractNum w:abstractNumId="5">
    <w:nsid w:val="796A3518"/>
    <w:multiLevelType w:val="multilevel"/>
    <w:tmpl w:val="796A3518"/>
    <w:lvl w:ilvl="0" w:tentative="0">
      <w:start w:val="1"/>
      <w:numFmt w:val="decimal"/>
      <w:pStyle w:val="75"/>
      <w:lvlText w:val="%1."/>
      <w:lvlJc w:val="left"/>
      <w:pPr>
        <w:tabs>
          <w:tab w:val="left" w:pos="340"/>
        </w:tabs>
        <w:ind w:left="340" w:hanging="340"/>
      </w:pPr>
      <w:rPr>
        <w:rFonts w:hint="default"/>
        <w:b/>
        <w:i w:val="0"/>
        <w:color w:val="653279" w:themeColor="accent2"/>
        <w14:textFill>
          <w14:solidFill>
            <w14:schemeClr w14:val="accent2"/>
          </w14:solidFill>
        </w14:textFill>
      </w:rPr>
    </w:lvl>
    <w:lvl w:ilvl="1" w:tentative="0">
      <w:start w:val="1"/>
      <w:numFmt w:val="lowerLetter"/>
      <w:pStyle w:val="76"/>
      <w:lvlText w:val="%2."/>
      <w:lvlJc w:val="left"/>
      <w:pPr>
        <w:tabs>
          <w:tab w:val="left" w:pos="680"/>
        </w:tabs>
        <w:ind w:left="680" w:hanging="340"/>
      </w:pPr>
      <w:rPr>
        <w:rFonts w:hint="default"/>
        <w:b/>
        <w:i w:val="0"/>
        <w:color w:val="653279" w:themeColor="accent2"/>
        <w14:textFill>
          <w14:solidFill>
            <w14:schemeClr w14:val="accent2"/>
          </w14:solidFill>
        </w14:textFill>
      </w:rPr>
    </w:lvl>
    <w:lvl w:ilvl="2" w:tentative="0">
      <w:start w:val="1"/>
      <w:numFmt w:val="lowerRoman"/>
      <w:pStyle w:val="77"/>
      <w:lvlText w:val="%3."/>
      <w:lvlJc w:val="left"/>
      <w:pPr>
        <w:tabs>
          <w:tab w:val="left" w:pos="1021"/>
        </w:tabs>
        <w:ind w:left="1021" w:hanging="341"/>
      </w:pPr>
      <w:rPr>
        <w:rFonts w:hint="default"/>
        <w:b/>
        <w:i w:val="0"/>
        <w:color w:val="653279" w:themeColor="accent2"/>
        <w14:textFill>
          <w14:solidFill>
            <w14:schemeClr w14:val="accent2"/>
          </w14:solidFill>
        </w14:textFill>
      </w:rPr>
    </w:lvl>
    <w:lvl w:ilvl="3" w:tentative="0">
      <w:start w:val="1"/>
      <w:numFmt w:val="none"/>
      <w:lvlText w:val=""/>
      <w:lvlJc w:val="left"/>
      <w:pPr>
        <w:ind w:left="0" w:firstLine="0"/>
      </w:pPr>
      <w:rPr>
        <w:rFonts w:hint="default"/>
      </w:rPr>
    </w:lvl>
    <w:lvl w:ilvl="4" w:tentative="0">
      <w:start w:val="1"/>
      <w:numFmt w:val="none"/>
      <w:lvlText w:val=""/>
      <w:lvlJc w:val="left"/>
      <w:pPr>
        <w:ind w:left="0" w:firstLine="0"/>
      </w:pPr>
      <w:rPr>
        <w:rFonts w:hint="default"/>
      </w:rPr>
    </w:lvl>
    <w:lvl w:ilvl="5" w:tentative="0">
      <w:start w:val="1"/>
      <w:numFmt w:val="none"/>
      <w:lvlText w:val=""/>
      <w:lvlJc w:val="left"/>
      <w:pPr>
        <w:ind w:left="0" w:firstLine="0"/>
      </w:pPr>
      <w:rPr>
        <w:rFonts w:hint="default"/>
      </w:rPr>
    </w:lvl>
    <w:lvl w:ilvl="6" w:tentative="0">
      <w:start w:val="1"/>
      <w:numFmt w:val="none"/>
      <w:lvlText w:val=""/>
      <w:lvlJc w:val="left"/>
      <w:pPr>
        <w:ind w:left="0" w:firstLine="0"/>
      </w:pPr>
      <w:rPr>
        <w:rFonts w:hint="default"/>
      </w:rPr>
    </w:lvl>
    <w:lvl w:ilvl="7" w:tentative="0">
      <w:start w:val="1"/>
      <w:numFmt w:val="none"/>
      <w:lvlText w:val=""/>
      <w:lvlJc w:val="left"/>
      <w:pPr>
        <w:ind w:left="0" w:firstLine="0"/>
      </w:pPr>
      <w:rPr>
        <w:rFonts w:hint="default"/>
      </w:rPr>
    </w:lvl>
    <w:lvl w:ilvl="8" w:tentative="0">
      <w:start w:val="1"/>
      <w:numFmt w:val="none"/>
      <w:lvlText w:val=""/>
      <w:lvlJc w:val="left"/>
      <w:pPr>
        <w:ind w:left="0" w:firstLine="0"/>
      </w:pPr>
      <w:rPr>
        <w:rFonts w:hint="default"/>
      </w:rPr>
    </w:lvl>
  </w:abstractNum>
  <w:num w:numId="1">
    <w:abstractNumId w:val="2"/>
  </w:num>
  <w:num w:numId="2">
    <w:abstractNumId w:val="1"/>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attachedTemplate r:id="rId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AyAmITcyMLM1MDAyUdpeDU4uLM/DyQAtNaAKNjjwcsAAAA"/>
  </w:docVars>
  <w:rsids>
    <w:rsidRoot w:val="00546A8E"/>
    <w:rsid w:val="000045EF"/>
    <w:rsid w:val="0000661D"/>
    <w:rsid w:val="00016E8B"/>
    <w:rsid w:val="00017C74"/>
    <w:rsid w:val="00022C5E"/>
    <w:rsid w:val="00045326"/>
    <w:rsid w:val="000464B7"/>
    <w:rsid w:val="00067F0B"/>
    <w:rsid w:val="00092438"/>
    <w:rsid w:val="000D5D39"/>
    <w:rsid w:val="000D6FAA"/>
    <w:rsid w:val="000F20B8"/>
    <w:rsid w:val="000F399C"/>
    <w:rsid w:val="0010250E"/>
    <w:rsid w:val="00102FCD"/>
    <w:rsid w:val="0010618E"/>
    <w:rsid w:val="00107128"/>
    <w:rsid w:val="00112A0A"/>
    <w:rsid w:val="00113E7E"/>
    <w:rsid w:val="00121CDF"/>
    <w:rsid w:val="00141BDA"/>
    <w:rsid w:val="001564AA"/>
    <w:rsid w:val="001713A3"/>
    <w:rsid w:val="00175D87"/>
    <w:rsid w:val="00194B59"/>
    <w:rsid w:val="001B0F1D"/>
    <w:rsid w:val="001B3FA7"/>
    <w:rsid w:val="00222B70"/>
    <w:rsid w:val="0023450E"/>
    <w:rsid w:val="002542AA"/>
    <w:rsid w:val="002669AC"/>
    <w:rsid w:val="002739B4"/>
    <w:rsid w:val="002752F0"/>
    <w:rsid w:val="00286E2A"/>
    <w:rsid w:val="0029460D"/>
    <w:rsid w:val="002947CA"/>
    <w:rsid w:val="002B0103"/>
    <w:rsid w:val="002D159D"/>
    <w:rsid w:val="002D60E9"/>
    <w:rsid w:val="002E2020"/>
    <w:rsid w:val="0033020D"/>
    <w:rsid w:val="003862C4"/>
    <w:rsid w:val="003934D0"/>
    <w:rsid w:val="003978EF"/>
    <w:rsid w:val="003A4A8C"/>
    <w:rsid w:val="003B165C"/>
    <w:rsid w:val="003C4B8E"/>
    <w:rsid w:val="00450480"/>
    <w:rsid w:val="0045530B"/>
    <w:rsid w:val="00455401"/>
    <w:rsid w:val="004D3D29"/>
    <w:rsid w:val="004E75E2"/>
    <w:rsid w:val="0052762E"/>
    <w:rsid w:val="00537D66"/>
    <w:rsid w:val="00541DDA"/>
    <w:rsid w:val="00543F4D"/>
    <w:rsid w:val="00546A8E"/>
    <w:rsid w:val="00551BEB"/>
    <w:rsid w:val="00551D51"/>
    <w:rsid w:val="00575302"/>
    <w:rsid w:val="005D2B70"/>
    <w:rsid w:val="005E54B4"/>
    <w:rsid w:val="005F1BEB"/>
    <w:rsid w:val="006061D3"/>
    <w:rsid w:val="0061342B"/>
    <w:rsid w:val="00622AEB"/>
    <w:rsid w:val="00622B1A"/>
    <w:rsid w:val="006347B4"/>
    <w:rsid w:val="00637C33"/>
    <w:rsid w:val="00645B4F"/>
    <w:rsid w:val="00652FF1"/>
    <w:rsid w:val="00660129"/>
    <w:rsid w:val="00665100"/>
    <w:rsid w:val="0067345D"/>
    <w:rsid w:val="006762AB"/>
    <w:rsid w:val="006822AC"/>
    <w:rsid w:val="0068492C"/>
    <w:rsid w:val="00693F1F"/>
    <w:rsid w:val="006A0861"/>
    <w:rsid w:val="006B125F"/>
    <w:rsid w:val="006C162B"/>
    <w:rsid w:val="006C1C9E"/>
    <w:rsid w:val="006E0CE5"/>
    <w:rsid w:val="006E3B92"/>
    <w:rsid w:val="006F2FC9"/>
    <w:rsid w:val="00717532"/>
    <w:rsid w:val="007240BF"/>
    <w:rsid w:val="00730E78"/>
    <w:rsid w:val="00737A08"/>
    <w:rsid w:val="00757C7B"/>
    <w:rsid w:val="0076293E"/>
    <w:rsid w:val="007759B2"/>
    <w:rsid w:val="00776390"/>
    <w:rsid w:val="00786272"/>
    <w:rsid w:val="00786D0B"/>
    <w:rsid w:val="00786D2C"/>
    <w:rsid w:val="007A3E23"/>
    <w:rsid w:val="007E5EA4"/>
    <w:rsid w:val="007F3B20"/>
    <w:rsid w:val="00832871"/>
    <w:rsid w:val="00843227"/>
    <w:rsid w:val="00847240"/>
    <w:rsid w:val="0085483D"/>
    <w:rsid w:val="00865288"/>
    <w:rsid w:val="008730D3"/>
    <w:rsid w:val="00884DD7"/>
    <w:rsid w:val="008A5E55"/>
    <w:rsid w:val="008C2D66"/>
    <w:rsid w:val="008C75C0"/>
    <w:rsid w:val="008D68C3"/>
    <w:rsid w:val="00903411"/>
    <w:rsid w:val="00903D19"/>
    <w:rsid w:val="00910DD3"/>
    <w:rsid w:val="0091253C"/>
    <w:rsid w:val="009230CA"/>
    <w:rsid w:val="00925F71"/>
    <w:rsid w:val="0097303C"/>
    <w:rsid w:val="009B62BB"/>
    <w:rsid w:val="009E6F65"/>
    <w:rsid w:val="009E75B2"/>
    <w:rsid w:val="00A277BA"/>
    <w:rsid w:val="00A34A08"/>
    <w:rsid w:val="00A465E6"/>
    <w:rsid w:val="00A76320"/>
    <w:rsid w:val="00AA27C2"/>
    <w:rsid w:val="00AA651D"/>
    <w:rsid w:val="00AC1A9E"/>
    <w:rsid w:val="00AF40F9"/>
    <w:rsid w:val="00B05069"/>
    <w:rsid w:val="00B329CB"/>
    <w:rsid w:val="00B34F4D"/>
    <w:rsid w:val="00B67F83"/>
    <w:rsid w:val="00B71638"/>
    <w:rsid w:val="00B76C6D"/>
    <w:rsid w:val="00B831D3"/>
    <w:rsid w:val="00B86582"/>
    <w:rsid w:val="00BA452E"/>
    <w:rsid w:val="00C15E9B"/>
    <w:rsid w:val="00C214E1"/>
    <w:rsid w:val="00C25C2B"/>
    <w:rsid w:val="00C2709B"/>
    <w:rsid w:val="00C51AEE"/>
    <w:rsid w:val="00C53DA0"/>
    <w:rsid w:val="00C7431C"/>
    <w:rsid w:val="00C772BF"/>
    <w:rsid w:val="00C96E12"/>
    <w:rsid w:val="00CA5ACF"/>
    <w:rsid w:val="00CB61C4"/>
    <w:rsid w:val="00CC700D"/>
    <w:rsid w:val="00CC73A0"/>
    <w:rsid w:val="00CD3620"/>
    <w:rsid w:val="00CD57FB"/>
    <w:rsid w:val="00D2294B"/>
    <w:rsid w:val="00D233D6"/>
    <w:rsid w:val="00D24C62"/>
    <w:rsid w:val="00D36578"/>
    <w:rsid w:val="00D42310"/>
    <w:rsid w:val="00D648C2"/>
    <w:rsid w:val="00D67161"/>
    <w:rsid w:val="00D74275"/>
    <w:rsid w:val="00D754E4"/>
    <w:rsid w:val="00D80B3F"/>
    <w:rsid w:val="00E101A3"/>
    <w:rsid w:val="00E2374A"/>
    <w:rsid w:val="00E7697D"/>
    <w:rsid w:val="00E8667E"/>
    <w:rsid w:val="00EB04DB"/>
    <w:rsid w:val="00EB4A9D"/>
    <w:rsid w:val="00EB7B0C"/>
    <w:rsid w:val="00EC33E8"/>
    <w:rsid w:val="00ED213A"/>
    <w:rsid w:val="00ED55DB"/>
    <w:rsid w:val="00EF7C20"/>
    <w:rsid w:val="00F009A8"/>
    <w:rsid w:val="00F265D6"/>
    <w:rsid w:val="00F37866"/>
    <w:rsid w:val="00F52D00"/>
    <w:rsid w:val="00F55C1D"/>
    <w:rsid w:val="00F7670E"/>
    <w:rsid w:val="00FA7478"/>
    <w:rsid w:val="00FB3306"/>
    <w:rsid w:val="00FC4B2C"/>
    <w:rsid w:val="00FE182B"/>
    <w:rsid w:val="00FE4B7A"/>
    <w:rsid w:val="00FE61CE"/>
    <w:rsid w:val="3ADB65B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5" w:semiHidden="0" w:name="heading 4"/>
    <w:lsdException w:qFormat="1" w:unhideWhenUsed="0" w:uiPriority="5" w:name="heading 5"/>
    <w:lsdException w:unhideWhenUsed="0" w:uiPriority="5" w:name="heading 6"/>
    <w:lsdException w:qFormat="1" w:unhideWhenUsed="0" w:uiPriority="5" w:name="heading 7"/>
    <w:lsdException w:qFormat="1" w:unhideWhenUsed="0" w:uiPriority="5" w:name="heading 8"/>
    <w:lsdException w:unhideWhenUsed="0" w:uiPriority="5"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name="toc 1"/>
    <w:lsdException w:unhideWhenUsed="0" w:uiPriority="39" w:name="toc 2"/>
    <w:lsdException w:unhideWhenUsed="0" w:uiPriority="39" w:name="toc 3"/>
    <w:lsdException w:unhideWhenUsed="0" w:uiPriority="38" w:name="toc 4"/>
    <w:lsdException w:unhideWhenUsed="0" w:uiPriority="39" w:name="toc 5"/>
    <w:lsdException w:unhideWhenUsed="0" w:uiPriority="39" w:name="toc 6"/>
    <w:lsdException w:unhideWhenUsed="0" w:uiPriority="39" w:name="toc 7"/>
    <w:lsdException w:unhideWhenUsed="0" w:uiPriority="38" w:name="toc 8"/>
    <w:lsdException w:unhideWhenUsed="0" w:uiPriority="38" w:name="toc 9"/>
    <w:lsdException w:uiPriority="99" w:name="Normal Indent"/>
    <w:lsdException w:unhideWhenUsed="0" w:uiPriority="35" w:name="footnote text"/>
    <w:lsdException w:uiPriority="99" w:name="annotation text"/>
    <w:lsdException w:unhideWhenUsed="0" w:uiPriority="36" w:name="header"/>
    <w:lsdException w:unhideWhenUsed="0" w:uiPriority="36" w:name="footer"/>
    <w:lsdException w:uiPriority="99" w:name="index heading"/>
    <w:lsdException w:unhideWhenUsed="0" w:uiPriority="30" w:semiHidden="0" w:name="caption"/>
    <w:lsdException w:uiPriority="99" w:name="table of figures"/>
    <w:lsdException w:uiPriority="99" w:name="envelope address"/>
    <w:lsdException w:uiPriority="99" w:name="envelope return"/>
    <w:lsdException w:unhideWhenUsed="0" w:uiPriority="35"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99" w:name="List Number"/>
    <w:lsdException w:uiPriority="99" w:name="List 2"/>
    <w:lsdException w:uiPriority="99" w:name="List 3"/>
    <w:lsdException w:unhideWhenUsed="0" w:uiPriority="99" w:name="List 4"/>
    <w:lsdException w:unhideWhenUsed="0"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nhideWhenUsed="0"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39" w:semiHidden="0" w:name="Subtitle"/>
    <w:lsdException w:unhideWhenUsed="0" w:uiPriority="99" w:name="Salutation"/>
    <w:lsdException w:unhideWhenUsed="0" w:uiPriority="99" w:name="Date"/>
    <w:lsdException w:unhideWhenUsed="0"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name="Hyperlink"/>
    <w:lsdException w:unhideWhenUsed="0" w:uiPriority="37" w:name="FollowedHyperlink"/>
    <w:lsdException w:qFormat="1" w:unhideWhenUsed="0" w:uiPriority="39" w:semiHidden="0" w:name="Strong"/>
    <w:lsdException w:qFormat="1" w:unhideWhenUsed="0" w:uiPriority="3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59" w:semiHidden="0" w:name="Table Grid"/>
    <w:lsdException w:uiPriority="99" w:name="Table Theme"/>
    <w:lsdException w:unhideWhenUsed="0" w:uiPriority="99" w:name="Placeholder Text"/>
    <w:lsdException w:qFormat="1" w:unhideWhenUsed="0" w:uiPriority="33"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after="160" w:line="278" w:lineRule="auto"/>
    </w:pPr>
    <w:rPr>
      <w:rFonts w:asciiTheme="minorHAnsi" w:hAnsiTheme="minorHAnsi" w:eastAsiaTheme="minorHAnsi" w:cstheme="minorBidi"/>
      <w:color w:val="auto"/>
      <w:kern w:val="2"/>
      <w:sz w:val="24"/>
      <w:szCs w:val="24"/>
      <w:lang w:val="en-US" w:eastAsia="en-US" w:bidi="ar-SA"/>
      <w14:ligatures w14:val="standardContextual"/>
    </w:rPr>
  </w:style>
  <w:style w:type="paragraph" w:styleId="2">
    <w:name w:val="heading 1"/>
    <w:basedOn w:val="3"/>
    <w:next w:val="1"/>
    <w:link w:val="41"/>
    <w:qFormat/>
    <w:uiPriority w:val="9"/>
    <w:pPr>
      <w:pageBreakBefore w:val="0"/>
      <w:numPr>
        <w:ilvl w:val="0"/>
        <w:numId w:val="1"/>
      </w:numPr>
      <w:spacing w:before="240"/>
      <w:outlineLvl w:val="0"/>
    </w:pPr>
    <w:rPr>
      <w:b/>
    </w:rPr>
  </w:style>
  <w:style w:type="paragraph" w:styleId="5">
    <w:name w:val="heading 2"/>
    <w:basedOn w:val="6"/>
    <w:next w:val="1"/>
    <w:link w:val="42"/>
    <w:qFormat/>
    <w:uiPriority w:val="9"/>
    <w:pPr>
      <w:numPr>
        <w:ilvl w:val="1"/>
        <w:numId w:val="1"/>
      </w:numPr>
      <w:outlineLvl w:val="1"/>
    </w:pPr>
  </w:style>
  <w:style w:type="paragraph" w:styleId="8">
    <w:name w:val="heading 3"/>
    <w:basedOn w:val="6"/>
    <w:next w:val="1"/>
    <w:link w:val="43"/>
    <w:qFormat/>
    <w:uiPriority w:val="9"/>
    <w:pPr>
      <w:numPr>
        <w:ilvl w:val="2"/>
        <w:numId w:val="1"/>
      </w:numPr>
      <w:spacing w:after="0"/>
      <w:outlineLvl w:val="2"/>
    </w:pPr>
    <w:rPr>
      <w:b w:val="0"/>
      <w:color w:val="009C9B" w:themeColor="accent1"/>
      <w:sz w:val="28"/>
      <w14:textFill>
        <w14:solidFill>
          <w14:schemeClr w14:val="accent1"/>
        </w14:solidFill>
      </w14:textFill>
    </w:rPr>
  </w:style>
  <w:style w:type="paragraph" w:styleId="9">
    <w:name w:val="heading 4"/>
    <w:basedOn w:val="6"/>
    <w:next w:val="1"/>
    <w:link w:val="44"/>
    <w:qFormat/>
    <w:uiPriority w:val="5"/>
    <w:pPr>
      <w:spacing w:after="0"/>
      <w:outlineLvl w:val="3"/>
    </w:pPr>
    <w:rPr>
      <w:color w:val="000000" w:themeColor="text1"/>
      <w:sz w:val="26"/>
      <w14:textFill>
        <w14:solidFill>
          <w14:schemeClr w14:val="tx1"/>
        </w14:solidFill>
      </w14:textFill>
    </w:rPr>
  </w:style>
  <w:style w:type="paragraph" w:styleId="10">
    <w:name w:val="heading 5"/>
    <w:basedOn w:val="6"/>
    <w:next w:val="1"/>
    <w:link w:val="45"/>
    <w:semiHidden/>
    <w:qFormat/>
    <w:uiPriority w:val="5"/>
    <w:pPr>
      <w:keepLines/>
      <w:spacing w:after="0"/>
      <w:outlineLvl w:val="4"/>
    </w:pPr>
    <w:rPr>
      <w:rFonts w:eastAsiaTheme="majorEastAsia" w:cstheme="majorBidi"/>
      <w:b w:val="0"/>
    </w:rPr>
  </w:style>
  <w:style w:type="paragraph" w:styleId="11">
    <w:name w:val="heading 6"/>
    <w:basedOn w:val="6"/>
    <w:next w:val="1"/>
    <w:link w:val="46"/>
    <w:semiHidden/>
    <w:uiPriority w:val="5"/>
    <w:pPr>
      <w:keepLines/>
      <w:spacing w:after="0"/>
      <w:outlineLvl w:val="5"/>
    </w:pPr>
    <w:rPr>
      <w:rFonts w:eastAsiaTheme="majorEastAsia" w:cstheme="majorBidi"/>
      <w:b w:val="0"/>
      <w:i/>
      <w:iCs/>
    </w:rPr>
  </w:style>
  <w:style w:type="paragraph" w:styleId="12">
    <w:name w:val="heading 7"/>
    <w:basedOn w:val="6"/>
    <w:next w:val="1"/>
    <w:link w:val="47"/>
    <w:semiHidden/>
    <w:qFormat/>
    <w:uiPriority w:val="5"/>
    <w:pPr>
      <w:keepLines/>
      <w:spacing w:after="0"/>
      <w:outlineLvl w:val="6"/>
    </w:pPr>
    <w:rPr>
      <w:rFonts w:eastAsiaTheme="majorEastAsia" w:cstheme="majorBidi"/>
      <w:b w:val="0"/>
      <w:iCs/>
    </w:rPr>
  </w:style>
  <w:style w:type="paragraph" w:styleId="13">
    <w:name w:val="heading 8"/>
    <w:basedOn w:val="1"/>
    <w:next w:val="1"/>
    <w:link w:val="48"/>
    <w:semiHidden/>
    <w:qFormat/>
    <w:uiPriority w:val="5"/>
    <w:pPr>
      <w:keepNext/>
      <w:keepLines/>
      <w:spacing w:line="240" w:lineRule="auto"/>
      <w:outlineLvl w:val="7"/>
    </w:pPr>
    <w:rPr>
      <w:rFonts w:asciiTheme="majorHAnsi" w:hAnsiTheme="majorHAnsi" w:eastAsiaTheme="majorEastAsia" w:cstheme="majorBidi"/>
    </w:rPr>
  </w:style>
  <w:style w:type="paragraph" w:styleId="14">
    <w:name w:val="heading 9"/>
    <w:basedOn w:val="1"/>
    <w:next w:val="1"/>
    <w:link w:val="49"/>
    <w:semiHidden/>
    <w:uiPriority w:val="5"/>
    <w:pPr>
      <w:keepNext/>
      <w:keepLines/>
      <w:spacing w:line="240" w:lineRule="auto"/>
      <w:outlineLvl w:val="8"/>
    </w:pPr>
    <w:rPr>
      <w:rFonts w:asciiTheme="majorHAnsi" w:hAnsiTheme="majorHAnsi" w:eastAsiaTheme="majorEastAsia" w:cstheme="majorBidi"/>
      <w:i/>
      <w:iCs/>
    </w:rPr>
  </w:style>
  <w:style w:type="character" w:default="1" w:styleId="15">
    <w:name w:val="Default Paragraph Font"/>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customStyle="1" w:styleId="3">
    <w:name w:val="~SecHeadNonToc"/>
    <w:basedOn w:val="4"/>
    <w:next w:val="1"/>
    <w:semiHidden/>
    <w:qFormat/>
    <w:uiPriority w:val="27"/>
    <w:pPr>
      <w:keepNext/>
      <w:pageBreakBefore/>
      <w:spacing w:after="120"/>
    </w:pPr>
    <w:rPr>
      <w:rFonts w:asciiTheme="majorHAnsi" w:hAnsiTheme="majorHAnsi"/>
      <w:color w:val="009C9B" w:themeColor="accent1"/>
      <w:sz w:val="36"/>
      <w14:textFill>
        <w14:solidFill>
          <w14:schemeClr w14:val="accent1"/>
        </w14:solidFill>
      </w14:textFill>
    </w:rPr>
  </w:style>
  <w:style w:type="paragraph" w:styleId="4">
    <w:name w:val="No Spacing"/>
    <w:qFormat/>
    <w:uiPriority w:val="33"/>
    <w:pPr>
      <w:spacing w:before="0" w:line="240" w:lineRule="auto"/>
    </w:pPr>
    <w:rPr>
      <w:rFonts w:cs="Arial" w:asciiTheme="minorHAnsi" w:hAnsiTheme="minorHAnsi" w:eastAsiaTheme="minorHAnsi"/>
      <w:color w:val="000000" w:themeColor="text1"/>
      <w:sz w:val="24"/>
      <w:szCs w:val="24"/>
      <w:lang w:val="en-GB" w:eastAsia="en-US" w:bidi="ar-SA"/>
      <w14:textFill>
        <w14:solidFill>
          <w14:schemeClr w14:val="tx1"/>
        </w14:solidFill>
      </w14:textFill>
    </w:rPr>
  </w:style>
  <w:style w:type="paragraph" w:customStyle="1" w:styleId="6">
    <w:name w:val="~ExecSumSubHead"/>
    <w:basedOn w:val="7"/>
    <w:next w:val="1"/>
    <w:semiHidden/>
    <w:qFormat/>
    <w:uiPriority w:val="27"/>
    <w:pPr>
      <w:spacing w:before="240"/>
    </w:pPr>
    <w:rPr>
      <w:color w:val="653279" w:themeColor="accent2"/>
      <w:sz w:val="32"/>
      <w14:textFill>
        <w14:solidFill>
          <w14:schemeClr w14:val="accent2"/>
        </w14:solidFill>
      </w14:textFill>
    </w:rPr>
  </w:style>
  <w:style w:type="paragraph" w:customStyle="1" w:styleId="7">
    <w:name w:val="~ExecSumHead"/>
    <w:basedOn w:val="3"/>
    <w:next w:val="1"/>
    <w:semiHidden/>
    <w:qFormat/>
    <w:uiPriority w:val="27"/>
    <w:pPr>
      <w:pageBreakBefore w:val="0"/>
      <w:outlineLvl w:val="0"/>
    </w:pPr>
    <w:rPr>
      <w:b/>
      <w:sz w:val="48"/>
    </w:rPr>
  </w:style>
  <w:style w:type="paragraph" w:styleId="17">
    <w:name w:val="Balloon Text"/>
    <w:basedOn w:val="1"/>
    <w:link w:val="97"/>
    <w:semiHidden/>
    <w:uiPriority w:val="99"/>
    <w:pPr>
      <w:spacing w:line="240" w:lineRule="auto"/>
    </w:pPr>
    <w:rPr>
      <w:rFonts w:ascii="Tahoma" w:hAnsi="Tahoma" w:cs="Tahoma"/>
      <w:color w:val="808080" w:themeColor="background1" w:themeShade="80"/>
      <w:sz w:val="16"/>
      <w:szCs w:val="16"/>
    </w:rPr>
  </w:style>
  <w:style w:type="paragraph" w:styleId="18">
    <w:name w:val="caption"/>
    <w:basedOn w:val="19"/>
    <w:next w:val="1"/>
    <w:link w:val="59"/>
    <w:uiPriority w:val="30"/>
    <w:pPr>
      <w:spacing w:after="60"/>
    </w:pPr>
    <w:rPr>
      <w:rFonts w:eastAsia="Calibri"/>
    </w:rPr>
  </w:style>
  <w:style w:type="paragraph" w:customStyle="1" w:styleId="19">
    <w:name w:val="~BodyHeading"/>
    <w:basedOn w:val="1"/>
    <w:next w:val="1"/>
    <w:qFormat/>
    <w:uiPriority w:val="2"/>
    <w:pPr>
      <w:keepNext/>
      <w:spacing w:after="120" w:line="240" w:lineRule="auto"/>
    </w:pPr>
    <w:rPr>
      <w:b/>
    </w:rPr>
  </w:style>
  <w:style w:type="character" w:styleId="20">
    <w:name w:val="annotation reference"/>
    <w:basedOn w:val="15"/>
    <w:semiHidden/>
    <w:unhideWhenUsed/>
    <w:uiPriority w:val="99"/>
    <w:rPr>
      <w:sz w:val="16"/>
      <w:szCs w:val="16"/>
    </w:rPr>
  </w:style>
  <w:style w:type="paragraph" w:styleId="21">
    <w:name w:val="annotation text"/>
    <w:basedOn w:val="1"/>
    <w:link w:val="98"/>
    <w:semiHidden/>
    <w:unhideWhenUsed/>
    <w:uiPriority w:val="99"/>
    <w:pPr>
      <w:spacing w:before="120" w:line="240" w:lineRule="auto"/>
    </w:pPr>
    <w:rPr>
      <w:rFonts w:ascii="Arial" w:hAnsi="Arial"/>
    </w:rPr>
  </w:style>
  <w:style w:type="paragraph" w:styleId="22">
    <w:name w:val="annotation subject"/>
    <w:basedOn w:val="21"/>
    <w:next w:val="21"/>
    <w:link w:val="99"/>
    <w:semiHidden/>
    <w:unhideWhenUsed/>
    <w:uiPriority w:val="99"/>
    <w:rPr>
      <w:b/>
      <w:bCs/>
    </w:rPr>
  </w:style>
  <w:style w:type="character" w:styleId="23">
    <w:name w:val="FollowedHyperlink"/>
    <w:basedOn w:val="15"/>
    <w:semiHidden/>
    <w:uiPriority w:val="37"/>
    <w:rPr>
      <w:color w:val="653279" w:themeColor="followedHyperlink"/>
      <w:u w:val="none"/>
      <w14:textFill>
        <w14:solidFill>
          <w14:schemeClr w14:val="folHlink"/>
        </w14:solidFill>
      </w14:textFill>
    </w:rPr>
  </w:style>
  <w:style w:type="paragraph" w:styleId="24">
    <w:name w:val="footer"/>
    <w:basedOn w:val="4"/>
    <w:link w:val="100"/>
    <w:semiHidden/>
    <w:uiPriority w:val="36"/>
    <w:rPr>
      <w:sz w:val="20"/>
    </w:rPr>
  </w:style>
  <w:style w:type="character" w:styleId="25">
    <w:name w:val="footnote reference"/>
    <w:basedOn w:val="15"/>
    <w:semiHidden/>
    <w:uiPriority w:val="35"/>
    <w:rPr>
      <w:rFonts w:asciiTheme="minorHAnsi" w:hAnsiTheme="minorHAnsi"/>
      <w:color w:val="653279" w:themeColor="accent2"/>
      <w:vertAlign w:val="superscript"/>
      <w14:textFill>
        <w14:solidFill>
          <w14:schemeClr w14:val="accent2"/>
        </w14:solidFill>
      </w14:textFill>
    </w:rPr>
  </w:style>
  <w:style w:type="paragraph" w:styleId="26">
    <w:name w:val="footnote text"/>
    <w:basedOn w:val="4"/>
    <w:link w:val="101"/>
    <w:semiHidden/>
    <w:uiPriority w:val="35"/>
    <w:pPr>
      <w:spacing w:before="60"/>
      <w:ind w:left="284" w:hanging="284"/>
    </w:pPr>
    <w:rPr>
      <w:sz w:val="18"/>
    </w:rPr>
  </w:style>
  <w:style w:type="paragraph" w:styleId="27">
    <w:name w:val="header"/>
    <w:basedOn w:val="4"/>
    <w:link w:val="102"/>
    <w:semiHidden/>
    <w:uiPriority w:val="36"/>
    <w:rPr>
      <w:sz w:val="20"/>
    </w:rPr>
  </w:style>
  <w:style w:type="character" w:styleId="28">
    <w:name w:val="Hyperlink"/>
    <w:basedOn w:val="15"/>
    <w:semiHidden/>
    <w:uiPriority w:val="99"/>
    <w:rPr>
      <w:color w:val="009C9B" w:themeColor="hyperlink"/>
      <w:u w:val="none"/>
      <w14:textFill>
        <w14:solidFill>
          <w14:schemeClr w14:val="hlink"/>
        </w14:solidFill>
      </w14:textFill>
    </w:rPr>
  </w:style>
  <w:style w:type="table" w:styleId="29">
    <w:name w:val="Table Grid"/>
    <w:basedOn w:val="16"/>
    <w:uiPriority w:val="59"/>
    <w:pPr>
      <w:spacing w:line="240" w:lineRule="auto"/>
    </w:pPr>
    <w:rPr>
      <w:rFonts w:cs="Arial"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0">
    <w:name w:val="Title"/>
    <w:basedOn w:val="1"/>
    <w:next w:val="1"/>
    <w:link w:val="111"/>
    <w:qFormat/>
    <w:uiPriority w:val="10"/>
    <w:pPr>
      <w:spacing w:after="80" w:line="240" w:lineRule="auto"/>
      <w:contextualSpacing/>
    </w:pPr>
    <w:rPr>
      <w:rFonts w:asciiTheme="majorHAnsi" w:hAnsiTheme="majorHAnsi" w:eastAsiaTheme="majorEastAsia" w:cstheme="majorBidi"/>
      <w:spacing w:val="-10"/>
      <w:kern w:val="28"/>
      <w:sz w:val="56"/>
      <w:szCs w:val="56"/>
    </w:rPr>
  </w:style>
  <w:style w:type="paragraph" w:styleId="31">
    <w:name w:val="toc 1"/>
    <w:basedOn w:val="4"/>
    <w:next w:val="1"/>
    <w:semiHidden/>
    <w:uiPriority w:val="39"/>
    <w:pPr>
      <w:tabs>
        <w:tab w:val="right" w:pos="7655"/>
      </w:tabs>
      <w:spacing w:after="120"/>
      <w:ind w:right="403"/>
    </w:pPr>
    <w:rPr>
      <w:rFonts w:asciiTheme="majorHAnsi" w:hAnsiTheme="majorHAnsi" w:eastAsiaTheme="minorEastAsia"/>
      <w:lang w:eastAsia="en-GB"/>
    </w:rPr>
  </w:style>
  <w:style w:type="paragraph" w:styleId="32">
    <w:name w:val="toc 2"/>
    <w:basedOn w:val="31"/>
    <w:next w:val="1"/>
    <w:semiHidden/>
    <w:uiPriority w:val="39"/>
    <w:pPr>
      <w:ind w:left="425"/>
    </w:pPr>
  </w:style>
  <w:style w:type="paragraph" w:styleId="33">
    <w:name w:val="toc 3"/>
    <w:basedOn w:val="32"/>
    <w:next w:val="1"/>
    <w:semiHidden/>
    <w:uiPriority w:val="39"/>
    <w:pPr>
      <w:ind w:left="850"/>
    </w:pPr>
  </w:style>
  <w:style w:type="paragraph" w:styleId="34">
    <w:name w:val="toc 4"/>
    <w:basedOn w:val="33"/>
    <w:next w:val="1"/>
    <w:semiHidden/>
    <w:uiPriority w:val="38"/>
    <w:pPr>
      <w:tabs>
        <w:tab w:val="left" w:pos="2098"/>
      </w:tabs>
      <w:ind w:left="2098" w:hanging="794"/>
    </w:pPr>
  </w:style>
  <w:style w:type="paragraph" w:styleId="35">
    <w:name w:val="toc 5"/>
    <w:basedOn w:val="31"/>
    <w:next w:val="1"/>
    <w:semiHidden/>
    <w:uiPriority w:val="39"/>
  </w:style>
  <w:style w:type="paragraph" w:styleId="36">
    <w:name w:val="toc 6"/>
    <w:basedOn w:val="31"/>
    <w:next w:val="1"/>
    <w:semiHidden/>
    <w:uiPriority w:val="39"/>
    <w:pPr>
      <w:spacing w:before="240"/>
    </w:pPr>
  </w:style>
  <w:style w:type="paragraph" w:styleId="37">
    <w:name w:val="toc 7"/>
    <w:basedOn w:val="31"/>
    <w:next w:val="1"/>
    <w:semiHidden/>
    <w:uiPriority w:val="39"/>
  </w:style>
  <w:style w:type="paragraph" w:styleId="38">
    <w:name w:val="toc 8"/>
    <w:basedOn w:val="32"/>
    <w:next w:val="1"/>
    <w:semiHidden/>
    <w:uiPriority w:val="38"/>
  </w:style>
  <w:style w:type="paragraph" w:styleId="39">
    <w:name w:val="toc 9"/>
    <w:basedOn w:val="1"/>
    <w:next w:val="1"/>
    <w:semiHidden/>
    <w:uiPriority w:val="38"/>
    <w:pPr>
      <w:spacing w:before="120" w:after="100"/>
      <w:ind w:left="1600"/>
    </w:pPr>
    <w:rPr>
      <w:rFonts w:ascii="Arial" w:hAnsi="Arial"/>
    </w:rPr>
  </w:style>
  <w:style w:type="table" w:styleId="40">
    <w:name w:val="Medium Shading 2 Accent 1"/>
    <w:basedOn w:val="16"/>
    <w:uiPriority w:val="64"/>
    <w:pPr>
      <w:spacing w:line="240" w:lineRule="auto"/>
    </w:pPr>
    <w:rPr>
      <w:rFonts w:cs="Arial" w:eastAsiaTheme="minorHAnsi"/>
      <w:color w:val="808080" w:themeColor="background1" w:themeShade="80"/>
      <w:lang w:eastAsia="en-US"/>
    </w:r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9C9B"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9C9B"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9C9B"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character" w:customStyle="1" w:styleId="41">
    <w:name w:val="Heading 1 Char"/>
    <w:basedOn w:val="15"/>
    <w:link w:val="2"/>
    <w:qFormat/>
    <w:uiPriority w:val="9"/>
    <w:rPr>
      <w:rFonts w:cs="Arial" w:asciiTheme="majorHAnsi" w:hAnsiTheme="majorHAnsi" w:eastAsiaTheme="minorHAnsi"/>
      <w:b/>
      <w:color w:val="009C9B" w:themeColor="accent1"/>
      <w:sz w:val="36"/>
      <w:lang w:eastAsia="en-US"/>
      <w14:textFill>
        <w14:solidFill>
          <w14:schemeClr w14:val="accent1"/>
        </w14:solidFill>
      </w14:textFill>
    </w:rPr>
  </w:style>
  <w:style w:type="character" w:customStyle="1" w:styleId="42">
    <w:name w:val="Heading 2 Char"/>
    <w:basedOn w:val="15"/>
    <w:link w:val="5"/>
    <w:uiPriority w:val="9"/>
    <w:rPr>
      <w:rFonts w:cs="Arial" w:asciiTheme="majorHAnsi" w:hAnsiTheme="majorHAnsi" w:eastAsiaTheme="minorHAnsi"/>
      <w:b/>
      <w:color w:val="653279" w:themeColor="accent2"/>
      <w:sz w:val="32"/>
      <w:lang w:eastAsia="en-US"/>
      <w14:textFill>
        <w14:solidFill>
          <w14:schemeClr w14:val="accent2"/>
        </w14:solidFill>
      </w14:textFill>
    </w:rPr>
  </w:style>
  <w:style w:type="character" w:customStyle="1" w:styleId="43">
    <w:name w:val="Heading 3 Char"/>
    <w:basedOn w:val="15"/>
    <w:link w:val="8"/>
    <w:uiPriority w:val="9"/>
    <w:rPr>
      <w:rFonts w:cs="Arial" w:asciiTheme="majorHAnsi" w:hAnsiTheme="majorHAnsi" w:eastAsiaTheme="minorHAnsi"/>
      <w:color w:val="009C9B" w:themeColor="accent1"/>
      <w:sz w:val="28"/>
      <w:lang w:eastAsia="en-US"/>
      <w14:textFill>
        <w14:solidFill>
          <w14:schemeClr w14:val="accent1"/>
        </w14:solidFill>
      </w14:textFill>
    </w:rPr>
  </w:style>
  <w:style w:type="character" w:customStyle="1" w:styleId="44">
    <w:name w:val="Heading 4 Char"/>
    <w:basedOn w:val="15"/>
    <w:link w:val="9"/>
    <w:uiPriority w:val="5"/>
    <w:rPr>
      <w:rFonts w:cs="Arial" w:asciiTheme="majorHAnsi" w:hAnsiTheme="majorHAnsi" w:eastAsiaTheme="minorHAnsi"/>
      <w:b/>
      <w:sz w:val="26"/>
      <w:lang w:eastAsia="en-US"/>
    </w:rPr>
  </w:style>
  <w:style w:type="character" w:customStyle="1" w:styleId="45">
    <w:name w:val="Heading 5 Char"/>
    <w:basedOn w:val="15"/>
    <w:link w:val="10"/>
    <w:semiHidden/>
    <w:uiPriority w:val="5"/>
    <w:rPr>
      <w:rFonts w:asciiTheme="majorHAnsi" w:hAnsiTheme="majorHAnsi" w:eastAsiaTheme="majorEastAsia" w:cstheme="majorBidi"/>
      <w:b/>
      <w:color w:val="653279" w:themeColor="text2"/>
      <w:sz w:val="28"/>
      <w:lang w:eastAsia="en-US"/>
      <w14:textFill>
        <w14:solidFill>
          <w14:schemeClr w14:val="tx2"/>
        </w14:solidFill>
      </w14:textFill>
    </w:rPr>
  </w:style>
  <w:style w:type="character" w:customStyle="1" w:styleId="46">
    <w:name w:val="Heading 6 Char"/>
    <w:basedOn w:val="15"/>
    <w:link w:val="11"/>
    <w:semiHidden/>
    <w:uiPriority w:val="5"/>
    <w:rPr>
      <w:rFonts w:asciiTheme="majorHAnsi" w:hAnsiTheme="majorHAnsi" w:eastAsiaTheme="majorEastAsia" w:cstheme="majorBidi"/>
      <w:b/>
      <w:i/>
      <w:iCs/>
      <w:color w:val="653279" w:themeColor="text2"/>
      <w:sz w:val="28"/>
      <w:lang w:eastAsia="en-US"/>
      <w14:textFill>
        <w14:solidFill>
          <w14:schemeClr w14:val="tx2"/>
        </w14:solidFill>
      </w14:textFill>
    </w:rPr>
  </w:style>
  <w:style w:type="character" w:customStyle="1" w:styleId="47">
    <w:name w:val="Heading 7 Char"/>
    <w:basedOn w:val="15"/>
    <w:link w:val="12"/>
    <w:semiHidden/>
    <w:uiPriority w:val="5"/>
    <w:rPr>
      <w:rFonts w:asciiTheme="majorHAnsi" w:hAnsiTheme="majorHAnsi" w:eastAsiaTheme="majorEastAsia" w:cstheme="majorBidi"/>
      <w:b/>
      <w:iCs/>
      <w:color w:val="653279" w:themeColor="text2"/>
      <w:sz w:val="28"/>
      <w:lang w:eastAsia="en-US"/>
      <w14:textFill>
        <w14:solidFill>
          <w14:schemeClr w14:val="tx2"/>
        </w14:solidFill>
      </w14:textFill>
    </w:rPr>
  </w:style>
  <w:style w:type="character" w:customStyle="1" w:styleId="48">
    <w:name w:val="Heading 8 Char"/>
    <w:basedOn w:val="15"/>
    <w:link w:val="13"/>
    <w:semiHidden/>
    <w:uiPriority w:val="5"/>
    <w:rPr>
      <w:rFonts w:asciiTheme="majorHAnsi" w:hAnsiTheme="majorHAnsi" w:eastAsiaTheme="majorEastAsia" w:cstheme="majorBidi"/>
    </w:rPr>
  </w:style>
  <w:style w:type="character" w:customStyle="1" w:styleId="49">
    <w:name w:val="Heading 9 Char"/>
    <w:basedOn w:val="15"/>
    <w:link w:val="14"/>
    <w:semiHidden/>
    <w:uiPriority w:val="5"/>
    <w:rPr>
      <w:rFonts w:asciiTheme="majorHAnsi" w:hAnsiTheme="majorHAnsi" w:eastAsiaTheme="majorEastAsia" w:cstheme="majorBidi"/>
      <w:i/>
      <w:iCs/>
    </w:rPr>
  </w:style>
  <w:style w:type="paragraph" w:customStyle="1" w:styleId="50">
    <w:name w:val="~AppBodyTextNum"/>
    <w:basedOn w:val="1"/>
    <w:semiHidden/>
    <w:uiPriority w:val="28"/>
  </w:style>
  <w:style w:type="paragraph" w:customStyle="1" w:styleId="51">
    <w:name w:val="~AppendixDivider"/>
    <w:basedOn w:val="3"/>
    <w:next w:val="1"/>
    <w:semiHidden/>
    <w:uiPriority w:val="6"/>
    <w:pPr>
      <w:outlineLvl w:val="0"/>
    </w:pPr>
  </w:style>
  <w:style w:type="paragraph" w:customStyle="1" w:styleId="52">
    <w:name w:val="~AppHead"/>
    <w:basedOn w:val="3"/>
    <w:next w:val="1"/>
    <w:semiHidden/>
    <w:qFormat/>
    <w:uiPriority w:val="7"/>
    <w:pPr>
      <w:pageBreakBefore w:val="0"/>
      <w:numPr>
        <w:ilvl w:val="0"/>
        <w:numId w:val="2"/>
      </w:numPr>
      <w:spacing w:before="240"/>
      <w:outlineLvl w:val="0"/>
    </w:pPr>
  </w:style>
  <w:style w:type="paragraph" w:customStyle="1" w:styleId="53">
    <w:name w:val="~AppMinorSubHead"/>
    <w:basedOn w:val="3"/>
    <w:next w:val="1"/>
    <w:semiHidden/>
    <w:qFormat/>
    <w:uiPriority w:val="9"/>
    <w:pPr>
      <w:pageBreakBefore w:val="0"/>
      <w:numPr>
        <w:ilvl w:val="2"/>
        <w:numId w:val="2"/>
      </w:numPr>
      <w:outlineLvl w:val="2"/>
    </w:pPr>
    <w:rPr>
      <w:color w:val="653279" w:themeColor="text2"/>
      <w:sz w:val="24"/>
      <w14:textFill>
        <w14:solidFill>
          <w14:schemeClr w14:val="tx2"/>
        </w14:solidFill>
      </w14:textFill>
    </w:rPr>
  </w:style>
  <w:style w:type="paragraph" w:customStyle="1" w:styleId="54">
    <w:name w:val="~AppSubHead"/>
    <w:basedOn w:val="3"/>
    <w:next w:val="1"/>
    <w:semiHidden/>
    <w:qFormat/>
    <w:uiPriority w:val="8"/>
    <w:pPr>
      <w:pageBreakBefore w:val="0"/>
      <w:numPr>
        <w:ilvl w:val="1"/>
        <w:numId w:val="2"/>
      </w:numPr>
      <w:outlineLvl w:val="1"/>
    </w:pPr>
    <w:rPr>
      <w:color w:val="653279" w:themeColor="text2"/>
      <w:sz w:val="28"/>
      <w14:textFill>
        <w14:solidFill>
          <w14:schemeClr w14:val="tx2"/>
        </w14:solidFill>
      </w14:textFill>
    </w:rPr>
  </w:style>
  <w:style w:type="paragraph" w:customStyle="1" w:styleId="55">
    <w:name w:val="~BodyTextNum"/>
    <w:basedOn w:val="1"/>
    <w:semiHidden/>
    <w:uiPriority w:val="28"/>
  </w:style>
  <w:style w:type="paragraph" w:customStyle="1" w:styleId="56">
    <w:name w:val="~Bullet1"/>
    <w:basedOn w:val="1"/>
    <w:qFormat/>
    <w:uiPriority w:val="0"/>
    <w:pPr>
      <w:numPr>
        <w:ilvl w:val="0"/>
        <w:numId w:val="3"/>
      </w:numPr>
      <w:spacing w:before="60" w:after="60"/>
    </w:pPr>
    <w:rPr>
      <w:rFonts w:eastAsia="Calibri"/>
    </w:rPr>
  </w:style>
  <w:style w:type="paragraph" w:customStyle="1" w:styleId="57">
    <w:name w:val="~Bullet2"/>
    <w:basedOn w:val="1"/>
    <w:uiPriority w:val="0"/>
    <w:pPr>
      <w:numPr>
        <w:ilvl w:val="1"/>
        <w:numId w:val="3"/>
      </w:numPr>
      <w:spacing w:before="60" w:after="60"/>
    </w:pPr>
  </w:style>
  <w:style w:type="paragraph" w:customStyle="1" w:styleId="58">
    <w:name w:val="~Bullet3"/>
    <w:basedOn w:val="1"/>
    <w:uiPriority w:val="0"/>
    <w:pPr>
      <w:numPr>
        <w:ilvl w:val="2"/>
        <w:numId w:val="3"/>
      </w:numPr>
      <w:spacing w:before="60" w:after="60"/>
    </w:pPr>
  </w:style>
  <w:style w:type="character" w:customStyle="1" w:styleId="59">
    <w:name w:val="Caption Char"/>
    <w:basedOn w:val="15"/>
    <w:link w:val="18"/>
    <w:uiPriority w:val="30"/>
    <w:rPr>
      <w:rFonts w:eastAsia="Calibri" w:cs="Arial"/>
      <w:b/>
      <w:lang w:eastAsia="en-US"/>
    </w:rPr>
  </w:style>
  <w:style w:type="paragraph" w:customStyle="1" w:styleId="60">
    <w:name w:val="~CaptionWide"/>
    <w:basedOn w:val="18"/>
    <w:next w:val="1"/>
    <w:semiHidden/>
    <w:qFormat/>
    <w:uiPriority w:val="30"/>
    <w:pPr>
      <w:ind w:left="-2552"/>
    </w:pPr>
    <w:rPr>
      <w:bCs/>
    </w:rPr>
  </w:style>
  <w:style w:type="paragraph" w:customStyle="1" w:styleId="61">
    <w:name w:val="~Confidential"/>
    <w:basedOn w:val="4"/>
    <w:semiHidden/>
    <w:uiPriority w:val="34"/>
  </w:style>
  <w:style w:type="paragraph" w:customStyle="1" w:styleId="62">
    <w:name w:val="~DocClient"/>
    <w:basedOn w:val="4"/>
    <w:semiHidden/>
    <w:uiPriority w:val="34"/>
  </w:style>
  <w:style w:type="paragraph" w:customStyle="1" w:styleId="63">
    <w:name w:val="~DocDate"/>
    <w:basedOn w:val="4"/>
    <w:uiPriority w:val="34"/>
    <w:pPr>
      <w:spacing w:before="120" w:after="360"/>
      <w:ind w:right="142"/>
    </w:pPr>
    <w:rPr>
      <w:color w:val="009C9B" w:themeColor="accent1"/>
      <w:sz w:val="28"/>
      <w:szCs w:val="28"/>
      <w14:textFill>
        <w14:solidFill>
          <w14:schemeClr w14:val="accent1"/>
        </w14:solidFill>
      </w14:textFill>
    </w:rPr>
  </w:style>
  <w:style w:type="paragraph" w:customStyle="1" w:styleId="64">
    <w:name w:val="~DocSubTitle"/>
    <w:basedOn w:val="4"/>
    <w:semiHidden/>
    <w:uiPriority w:val="34"/>
  </w:style>
  <w:style w:type="paragraph" w:customStyle="1" w:styleId="65">
    <w:name w:val="~DocTitle"/>
    <w:basedOn w:val="4"/>
    <w:uiPriority w:val="34"/>
    <w:pPr>
      <w:spacing w:after="180" w:line="204" w:lineRule="auto"/>
      <w:ind w:right="142"/>
    </w:pPr>
    <w:rPr>
      <w:b/>
      <w:color w:val="653279" w:themeColor="accent2"/>
      <w:sz w:val="48"/>
      <w14:textFill>
        <w14:solidFill>
          <w14:schemeClr w14:val="accent2"/>
        </w14:solidFill>
      </w14:textFill>
    </w:rPr>
  </w:style>
  <w:style w:type="paragraph" w:customStyle="1" w:styleId="66">
    <w:name w:val="~DocType"/>
    <w:basedOn w:val="4"/>
    <w:semiHidden/>
    <w:uiPriority w:val="34"/>
  </w:style>
  <w:style w:type="paragraph" w:customStyle="1" w:styleId="67">
    <w:name w:val="~Draft"/>
    <w:basedOn w:val="4"/>
    <w:semiHidden/>
    <w:uiPriority w:val="34"/>
  </w:style>
  <w:style w:type="paragraph" w:customStyle="1" w:styleId="68">
    <w:name w:val="~GraphicLeft"/>
    <w:basedOn w:val="4"/>
    <w:semiHidden/>
    <w:uiPriority w:val="33"/>
  </w:style>
  <w:style w:type="paragraph" w:customStyle="1" w:styleId="69">
    <w:name w:val="~GraphicCentre"/>
    <w:basedOn w:val="68"/>
    <w:semiHidden/>
    <w:uiPriority w:val="33"/>
    <w:pPr>
      <w:jc w:val="center"/>
    </w:pPr>
  </w:style>
  <w:style w:type="paragraph" w:customStyle="1" w:styleId="70">
    <w:name w:val="~GraphicRight"/>
    <w:basedOn w:val="68"/>
    <w:semiHidden/>
    <w:uiPriority w:val="33"/>
    <w:pPr>
      <w:jc w:val="right"/>
    </w:pPr>
  </w:style>
  <w:style w:type="paragraph" w:customStyle="1" w:styleId="71">
    <w:name w:val="~Hidden"/>
    <w:basedOn w:val="4"/>
    <w:semiHidden/>
    <w:uiPriority w:val="33"/>
    <w:pPr>
      <w:framePr w:wrap="around" w:vAnchor="page" w:hAnchor="page" w:xAlign="right" w:yAlign="bottom"/>
    </w:pPr>
    <w:rPr>
      <w:color w:val="C00000"/>
    </w:rPr>
  </w:style>
  <w:style w:type="paragraph" w:customStyle="1" w:styleId="72">
    <w:name w:val="~IntroText"/>
    <w:basedOn w:val="1"/>
    <w:next w:val="1"/>
    <w:semiHidden/>
    <w:qFormat/>
    <w:uiPriority w:val="28"/>
    <w:pPr>
      <w:spacing w:before="120"/>
    </w:pPr>
  </w:style>
  <w:style w:type="paragraph" w:customStyle="1" w:styleId="73">
    <w:name w:val="~KeyMsgBoxText"/>
    <w:basedOn w:val="1"/>
    <w:semiHidden/>
    <w:qFormat/>
    <w:uiPriority w:val="32"/>
    <w:rPr>
      <w:sz w:val="26"/>
    </w:rPr>
  </w:style>
  <w:style w:type="paragraph" w:customStyle="1" w:styleId="74">
    <w:name w:val="~KeyMsgBoxHead"/>
    <w:basedOn w:val="73"/>
    <w:semiHidden/>
    <w:qFormat/>
    <w:uiPriority w:val="32"/>
    <w:pPr>
      <w:keepNext/>
      <w:spacing w:before="60" w:line="240" w:lineRule="auto"/>
    </w:pPr>
    <w:rPr>
      <w:b/>
    </w:rPr>
  </w:style>
  <w:style w:type="paragraph" w:customStyle="1" w:styleId="75">
    <w:name w:val="~NumBullet1"/>
    <w:basedOn w:val="1"/>
    <w:qFormat/>
    <w:uiPriority w:val="0"/>
    <w:pPr>
      <w:numPr>
        <w:ilvl w:val="0"/>
        <w:numId w:val="4"/>
      </w:numPr>
      <w:spacing w:before="60" w:after="60"/>
    </w:pPr>
  </w:style>
  <w:style w:type="paragraph" w:customStyle="1" w:styleId="76">
    <w:name w:val="~NumBullet2"/>
    <w:basedOn w:val="1"/>
    <w:uiPriority w:val="0"/>
    <w:pPr>
      <w:numPr>
        <w:ilvl w:val="1"/>
        <w:numId w:val="4"/>
      </w:numPr>
      <w:spacing w:before="60" w:after="60"/>
    </w:pPr>
  </w:style>
  <w:style w:type="paragraph" w:customStyle="1" w:styleId="77">
    <w:name w:val="~NumBullet3"/>
    <w:basedOn w:val="1"/>
    <w:uiPriority w:val="0"/>
    <w:pPr>
      <w:numPr>
        <w:ilvl w:val="2"/>
        <w:numId w:val="4"/>
      </w:numPr>
      <w:spacing w:before="60" w:after="60"/>
    </w:pPr>
  </w:style>
  <w:style w:type="table" w:customStyle="1" w:styleId="78">
    <w:name w:val="~PutClientName"/>
    <w:basedOn w:val="16"/>
    <w:uiPriority w:val="99"/>
    <w:pPr>
      <w:spacing w:line="240" w:lineRule="auto"/>
    </w:pPr>
    <w:rPr>
      <w:rFonts w:cs="Arial" w:eastAsiaTheme="minorHAnsi"/>
      <w:lang w:eastAsia="en-US"/>
    </w:rPr>
    <w:tblPr>
      <w:tblBorders>
        <w:top w:val="single" w:color="auto" w:sz="4" w:space="0"/>
        <w:bottom w:val="single" w:color="auto" w:sz="4" w:space="0"/>
        <w:insideH w:val="single" w:color="auto" w:sz="4" w:space="0"/>
      </w:tblBorders>
    </w:tblPr>
  </w:style>
  <w:style w:type="paragraph" w:customStyle="1" w:styleId="79">
    <w:name w:val="~QuoteBoxText"/>
    <w:basedOn w:val="1"/>
    <w:semiHidden/>
    <w:qFormat/>
    <w:uiPriority w:val="32"/>
    <w:pPr>
      <w:keepNext/>
      <w:spacing w:before="120"/>
    </w:pPr>
  </w:style>
  <w:style w:type="paragraph" w:customStyle="1" w:styleId="80">
    <w:name w:val="~Source"/>
    <w:basedOn w:val="1"/>
    <w:next w:val="1"/>
    <w:uiPriority w:val="31"/>
    <w:pPr>
      <w:spacing w:before="60" w:after="60" w:line="240" w:lineRule="auto"/>
      <w:ind w:left="680" w:hanging="680"/>
    </w:pPr>
    <w:rPr>
      <w:rFonts w:eastAsia="Calibri"/>
      <w:i/>
      <w:sz w:val="18"/>
    </w:rPr>
  </w:style>
  <w:style w:type="paragraph" w:customStyle="1" w:styleId="81">
    <w:name w:val="~SourceWide"/>
    <w:basedOn w:val="80"/>
    <w:next w:val="1"/>
    <w:semiHidden/>
    <w:qFormat/>
    <w:uiPriority w:val="31"/>
    <w:pPr>
      <w:ind w:left="-2552"/>
    </w:pPr>
  </w:style>
  <w:style w:type="paragraph" w:customStyle="1" w:styleId="82">
    <w:name w:val="~Spacer"/>
    <w:basedOn w:val="4"/>
    <w:semiHidden/>
    <w:uiPriority w:val="33"/>
    <w:rPr>
      <w:rFonts w:ascii="Arial" w:hAnsi="Arial"/>
      <w:sz w:val="2"/>
    </w:rPr>
  </w:style>
  <w:style w:type="paragraph" w:customStyle="1" w:styleId="83">
    <w:name w:val="~TableTextLeft"/>
    <w:basedOn w:val="1"/>
    <w:qFormat/>
    <w:uiPriority w:val="31"/>
    <w:pPr>
      <w:spacing w:before="40" w:after="40" w:line="240" w:lineRule="auto"/>
    </w:pPr>
  </w:style>
  <w:style w:type="paragraph" w:customStyle="1" w:styleId="84">
    <w:name w:val="~TableBullet1"/>
    <w:basedOn w:val="83"/>
    <w:uiPriority w:val="31"/>
    <w:pPr>
      <w:numPr>
        <w:ilvl w:val="0"/>
        <w:numId w:val="5"/>
      </w:numPr>
    </w:pPr>
    <w:rPr>
      <w:rFonts w:eastAsia="Calibri"/>
    </w:rPr>
  </w:style>
  <w:style w:type="paragraph" w:customStyle="1" w:styleId="85">
    <w:name w:val="~TableBullet2"/>
    <w:basedOn w:val="83"/>
    <w:uiPriority w:val="31"/>
    <w:pPr>
      <w:numPr>
        <w:ilvl w:val="1"/>
        <w:numId w:val="5"/>
      </w:numPr>
    </w:pPr>
  </w:style>
  <w:style w:type="paragraph" w:customStyle="1" w:styleId="86">
    <w:name w:val="~TableBullet3"/>
    <w:basedOn w:val="83"/>
    <w:uiPriority w:val="31"/>
    <w:pPr>
      <w:numPr>
        <w:ilvl w:val="2"/>
        <w:numId w:val="5"/>
      </w:numPr>
    </w:pPr>
  </w:style>
  <w:style w:type="table" w:customStyle="1" w:styleId="87">
    <w:name w:val="~TableClear"/>
    <w:basedOn w:val="16"/>
    <w:uiPriority w:val="99"/>
    <w:pPr>
      <w:spacing w:line="240" w:lineRule="auto"/>
    </w:pPr>
    <w:rPr>
      <w:rFonts w:cs="Arial" w:eastAsiaTheme="minorHAnsi"/>
      <w:lang w:eastAsia="en-US"/>
    </w:rPr>
  </w:style>
  <w:style w:type="paragraph" w:customStyle="1" w:styleId="88">
    <w:name w:val="~TableHeadingLeft"/>
    <w:basedOn w:val="83"/>
    <w:semiHidden/>
    <w:qFormat/>
    <w:uiPriority w:val="31"/>
    <w:pPr>
      <w:keepNext/>
    </w:pPr>
    <w:rPr>
      <w:b/>
      <w:szCs w:val="26"/>
    </w:rPr>
  </w:style>
  <w:style w:type="paragraph" w:customStyle="1" w:styleId="89">
    <w:name w:val="~TableHeadingCentre"/>
    <w:basedOn w:val="88"/>
    <w:semiHidden/>
    <w:qFormat/>
    <w:uiPriority w:val="31"/>
    <w:pPr>
      <w:jc w:val="center"/>
    </w:pPr>
  </w:style>
  <w:style w:type="paragraph" w:customStyle="1" w:styleId="90">
    <w:name w:val="~TableHeadingRight"/>
    <w:basedOn w:val="88"/>
    <w:semiHidden/>
    <w:qFormat/>
    <w:uiPriority w:val="31"/>
    <w:pPr>
      <w:jc w:val="right"/>
    </w:pPr>
  </w:style>
  <w:style w:type="table" w:customStyle="1" w:styleId="91">
    <w:name w:val="~TableNormal"/>
    <w:basedOn w:val="16"/>
    <w:semiHidden/>
    <w:uiPriority w:val="0"/>
    <w:pPr>
      <w:spacing w:line="240" w:lineRule="auto"/>
    </w:pPr>
    <w:rPr>
      <w:rFonts w:cs="Arial" w:eastAsiaTheme="minorHAnsi"/>
      <w:lang w:eastAsia="en-US"/>
    </w:rPr>
  </w:style>
  <w:style w:type="paragraph" w:customStyle="1" w:styleId="92">
    <w:name w:val="~TableTextCentre"/>
    <w:basedOn w:val="83"/>
    <w:semiHidden/>
    <w:qFormat/>
    <w:uiPriority w:val="31"/>
    <w:pPr>
      <w:jc w:val="center"/>
    </w:pPr>
  </w:style>
  <w:style w:type="paragraph" w:customStyle="1" w:styleId="93">
    <w:name w:val="~TableTextRight"/>
    <w:basedOn w:val="83"/>
    <w:qFormat/>
    <w:uiPriority w:val="31"/>
    <w:pPr>
      <w:jc w:val="right"/>
    </w:pPr>
  </w:style>
  <w:style w:type="paragraph" w:customStyle="1" w:styleId="94">
    <w:name w:val="~TableTotalLeft"/>
    <w:basedOn w:val="83"/>
    <w:semiHidden/>
    <w:uiPriority w:val="31"/>
    <w:rPr>
      <w:b/>
    </w:rPr>
  </w:style>
  <w:style w:type="paragraph" w:customStyle="1" w:styleId="95">
    <w:name w:val="~TableTotalCentre"/>
    <w:basedOn w:val="94"/>
    <w:semiHidden/>
    <w:uiPriority w:val="31"/>
    <w:pPr>
      <w:framePr w:wrap="around" w:vAnchor="page" w:hAnchor="margin" w:y="1135"/>
      <w:suppressOverlap/>
      <w:jc w:val="center"/>
    </w:pPr>
  </w:style>
  <w:style w:type="paragraph" w:customStyle="1" w:styleId="96">
    <w:name w:val="~TableTotalRight"/>
    <w:basedOn w:val="94"/>
    <w:semiHidden/>
    <w:uiPriority w:val="31"/>
    <w:pPr>
      <w:framePr w:wrap="around" w:vAnchor="page" w:hAnchor="margin" w:y="1135"/>
      <w:suppressOverlap/>
      <w:jc w:val="right"/>
    </w:pPr>
  </w:style>
  <w:style w:type="character" w:customStyle="1" w:styleId="97">
    <w:name w:val="Balloon Text Char"/>
    <w:basedOn w:val="15"/>
    <w:link w:val="17"/>
    <w:semiHidden/>
    <w:uiPriority w:val="99"/>
    <w:rPr>
      <w:rFonts w:ascii="Tahoma" w:hAnsi="Tahoma" w:cs="Tahoma" w:eastAsiaTheme="minorHAnsi"/>
      <w:color w:val="808080" w:themeColor="background1" w:themeShade="80"/>
      <w:sz w:val="16"/>
      <w:szCs w:val="16"/>
      <w:lang w:eastAsia="en-US"/>
    </w:rPr>
  </w:style>
  <w:style w:type="character" w:customStyle="1" w:styleId="98">
    <w:name w:val="Comment Text Char"/>
    <w:basedOn w:val="15"/>
    <w:link w:val="21"/>
    <w:semiHidden/>
    <w:uiPriority w:val="99"/>
    <w:rPr>
      <w:rFonts w:ascii="Arial" w:hAnsi="Arial" w:cs="Arial" w:eastAsiaTheme="minorHAnsi"/>
      <w:color w:val="auto"/>
      <w:lang w:eastAsia="en-US"/>
    </w:rPr>
  </w:style>
  <w:style w:type="character" w:customStyle="1" w:styleId="99">
    <w:name w:val="Comment Subject Char"/>
    <w:basedOn w:val="98"/>
    <w:link w:val="22"/>
    <w:semiHidden/>
    <w:uiPriority w:val="99"/>
    <w:rPr>
      <w:rFonts w:ascii="Arial" w:hAnsi="Arial" w:cs="Arial" w:eastAsiaTheme="minorHAnsi"/>
      <w:b/>
      <w:bCs/>
      <w:color w:val="auto"/>
      <w:lang w:eastAsia="en-US"/>
    </w:rPr>
  </w:style>
  <w:style w:type="character" w:customStyle="1" w:styleId="100">
    <w:name w:val="Footer Char"/>
    <w:basedOn w:val="15"/>
    <w:link w:val="24"/>
    <w:semiHidden/>
    <w:uiPriority w:val="36"/>
    <w:rPr>
      <w:rFonts w:cs="Arial" w:eastAsiaTheme="minorHAnsi"/>
      <w:sz w:val="20"/>
      <w:lang w:eastAsia="en-US"/>
    </w:rPr>
  </w:style>
  <w:style w:type="character" w:customStyle="1" w:styleId="101">
    <w:name w:val="Footnote Text Char"/>
    <w:basedOn w:val="15"/>
    <w:link w:val="26"/>
    <w:semiHidden/>
    <w:uiPriority w:val="35"/>
    <w:rPr>
      <w:rFonts w:cs="Arial" w:eastAsiaTheme="minorHAnsi"/>
      <w:sz w:val="18"/>
      <w:lang w:eastAsia="en-US"/>
    </w:rPr>
  </w:style>
  <w:style w:type="character" w:customStyle="1" w:styleId="102">
    <w:name w:val="Header Char"/>
    <w:basedOn w:val="15"/>
    <w:link w:val="27"/>
    <w:semiHidden/>
    <w:uiPriority w:val="36"/>
    <w:rPr>
      <w:rFonts w:cs="Arial" w:eastAsiaTheme="minorHAnsi"/>
      <w:sz w:val="20"/>
      <w:lang w:eastAsia="en-US"/>
    </w:rPr>
  </w:style>
  <w:style w:type="character" w:styleId="103">
    <w:name w:val="Placeholder Text"/>
    <w:basedOn w:val="15"/>
    <w:semiHidden/>
    <w:uiPriority w:val="99"/>
    <w:rPr>
      <w:color w:val="808080"/>
    </w:rPr>
  </w:style>
  <w:style w:type="paragraph" w:customStyle="1" w:styleId="104">
    <w:name w:val="TOC Heading"/>
    <w:basedOn w:val="2"/>
    <w:next w:val="1"/>
    <w:semiHidden/>
    <w:uiPriority w:val="38"/>
    <w:pPr>
      <w:keepLines/>
      <w:numPr>
        <w:numId w:val="0"/>
      </w:numPr>
      <w:spacing w:before="480" w:after="0"/>
      <w:jc w:val="both"/>
      <w:outlineLvl w:val="9"/>
    </w:pPr>
    <w:rPr>
      <w:rFonts w:eastAsiaTheme="majorEastAsia" w:cstheme="majorBidi"/>
      <w:bCs/>
      <w:sz w:val="28"/>
      <w:szCs w:val="28"/>
    </w:rPr>
  </w:style>
  <w:style w:type="table" w:customStyle="1" w:styleId="105">
    <w:name w:val="Grid Table 21"/>
    <w:basedOn w:val="16"/>
    <w:uiPriority w:val="47"/>
    <w:pPr>
      <w:spacing w:line="240" w:lineRule="auto"/>
    </w:pPr>
    <w:tblPr>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cPr>
        <w:tcBorders>
          <w:top w:val="nil"/>
          <w:bottom w:val="single" w:color="666666" w:themeColor="text1" w:themeTint="99" w:sz="12" w:space="0"/>
          <w:insideH w:val="nil"/>
          <w:insideV w:val="nil"/>
        </w:tcBorders>
        <w:shd w:val="clear" w:color="auto" w:fill="FFFFFF" w:themeFill="background1"/>
      </w:tcPr>
    </w:tblStylePr>
    <w:tblStylePr w:type="lastRow">
      <w:rPr>
        <w:b/>
        <w:bCs/>
      </w:rPr>
      <w:tcPr>
        <w:tcBorders>
          <w:top w:val="double" w:color="666666" w:themeColor="tex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 w:type="table" w:customStyle="1" w:styleId="106">
    <w:name w:val="Grid Table 2 - Accent 11"/>
    <w:basedOn w:val="16"/>
    <w:uiPriority w:val="47"/>
    <w:pPr>
      <w:spacing w:line="240" w:lineRule="auto"/>
    </w:pPr>
    <w:tblStylePr w:type="firstRow">
      <w:rPr>
        <w:b/>
        <w:bCs/>
      </w:rPr>
      <w:tcPr>
        <w:tcBorders>
          <w:top w:val="nil"/>
          <w:bottom w:val="single" w:color="009C9B" w:themeColor="accent1" w:sz="4" w:space="0"/>
          <w:insideH w:val="nil"/>
          <w:insideV w:val="nil"/>
        </w:tcBorders>
        <w:shd w:val="clear" w:color="auto" w:fill="FFFFFF" w:themeFill="background1"/>
      </w:tcPr>
    </w:tblStylePr>
    <w:tblStylePr w:type="lastRow">
      <w:rPr>
        <w:b/>
        <w:bCs/>
      </w:rPr>
      <w:tcPr>
        <w:tcBorders>
          <w:top w:val="nil"/>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cPr>
        <w:tcBorders>
          <w:top w:val="nil"/>
        </w:tcBorders>
      </w:tcPr>
    </w:tblStylePr>
    <w:tblStylePr w:type="neCell">
      <w:tcPr>
        <w:tcBorders>
          <w:top w:val="nil"/>
        </w:tcBorders>
      </w:tcPr>
    </w:tblStylePr>
  </w:style>
  <w:style w:type="table" w:customStyle="1" w:styleId="107">
    <w:name w:val="~MCC Table"/>
    <w:basedOn w:val="16"/>
    <w:uiPriority w:val="99"/>
    <w:pPr>
      <w:spacing w:before="120" w:line="240" w:lineRule="auto"/>
      <w:jc w:val="both"/>
    </w:pPr>
    <w:rPr>
      <w:rFonts w:cs="Arial" w:eastAsiaTheme="minorHAnsi"/>
      <w:sz w:val="22"/>
      <w:szCs w:val="22"/>
      <w:lang w:eastAsia="en-US"/>
    </w:rPr>
    <w:tblPr>
      <w:tblBorders>
        <w:top w:val="single" w:color="009C9B" w:themeColor="accent1" w:sz="2" w:space="0"/>
        <w:left w:val="single" w:color="009C9B" w:themeColor="accent1" w:sz="2" w:space="0"/>
        <w:bottom w:val="single" w:color="009C9B" w:themeColor="accent1" w:sz="2" w:space="0"/>
        <w:right w:val="single" w:color="009C9B" w:themeColor="accent1" w:sz="2" w:space="0"/>
        <w:insideH w:val="single" w:color="009C9B" w:themeColor="accent1" w:sz="2" w:space="0"/>
        <w:insideV w:val="single" w:color="009C9B" w:themeColor="accent1" w:sz="2" w:space="0"/>
      </w:tblBorders>
    </w:tblPr>
    <w:tblStylePr w:type="firstRow">
      <w:rPr>
        <w:rFonts w:asciiTheme="majorHAnsi" w:hAnsiTheme="majorHAnsi"/>
        <w:b/>
        <w:color w:val="FFFFFF" w:themeColor="background1"/>
        <w14:textFill>
          <w14:solidFill>
            <w14:schemeClr w14:val="bg1"/>
          </w14:solidFill>
        </w14:textFill>
      </w:rPr>
      <w:tblPr/>
      <w:trPr>
        <w:tblHeader/>
      </w:trPr>
      <w:tcPr>
        <w:shd w:val="clear" w:color="auto" w:fill="009C9B" w:themeFill="accent1"/>
      </w:tcPr>
    </w:tblStylePr>
    <w:tblStylePr w:type="firstCol">
      <w:rPr>
        <w:rFonts w:asciiTheme="majorHAnsi" w:hAnsiTheme="majorHAnsi"/>
        <w:b/>
        <w:color w:val="653279" w:themeColor="accent2"/>
        <w14:textFill>
          <w14:solidFill>
            <w14:schemeClr w14:val="accent2"/>
          </w14:solidFill>
        </w14:textFill>
      </w:rPr>
    </w:tblStylePr>
    <w:tblStylePr w:type="band1Horz">
      <w:tcPr>
        <w:shd w:val="clear" w:color="auto" w:fill="F0F0F0" w:themeFill="background2"/>
      </w:tcPr>
    </w:tblStylePr>
  </w:style>
  <w:style w:type="paragraph" w:customStyle="1" w:styleId="108">
    <w:name w:val="~KeyMessageBoxBullet"/>
    <w:basedOn w:val="1"/>
    <w:semiHidden/>
    <w:uiPriority w:val="32"/>
    <w:pPr>
      <w:keepNext/>
      <w:numPr>
        <w:ilvl w:val="0"/>
        <w:numId w:val="6"/>
      </w:numPr>
      <w:spacing w:before="120" w:after="120" w:line="240" w:lineRule="auto"/>
      <w:ind w:left="431" w:hanging="431"/>
      <w:contextualSpacing/>
      <w:jc w:val="both"/>
    </w:pPr>
    <w:rPr>
      <w:rFonts w:cs="Arial"/>
      <w:szCs w:val="22"/>
    </w:rPr>
  </w:style>
  <w:style w:type="paragraph" w:customStyle="1" w:styleId="109">
    <w:name w:val="~KeyMsg1"/>
    <w:basedOn w:val="73"/>
    <w:next w:val="1"/>
    <w:qFormat/>
    <w:uiPriority w:val="32"/>
    <w:rPr>
      <w:color w:val="009C9B" w:themeColor="accent1"/>
      <w14:textFill>
        <w14:solidFill>
          <w14:schemeClr w14:val="accent1"/>
        </w14:solidFill>
      </w14:textFill>
    </w:rPr>
  </w:style>
  <w:style w:type="paragraph" w:customStyle="1" w:styleId="110">
    <w:name w:val="~KeyMsg2"/>
    <w:basedOn w:val="109"/>
    <w:next w:val="1"/>
    <w:qFormat/>
    <w:uiPriority w:val="32"/>
    <w:rPr>
      <w:color w:val="653279" w:themeColor="accent2"/>
      <w14:textFill>
        <w14:solidFill>
          <w14:schemeClr w14:val="accent2"/>
        </w14:solidFill>
      </w14:textFill>
    </w:rPr>
  </w:style>
  <w:style w:type="character" w:customStyle="1" w:styleId="111">
    <w:name w:val="Title Char"/>
    <w:basedOn w:val="15"/>
    <w:link w:val="30"/>
    <w:uiPriority w:val="10"/>
    <w:rPr>
      <w:rFonts w:asciiTheme="majorHAnsi" w:hAnsiTheme="majorHAnsi" w:eastAsiaTheme="majorEastAsia" w:cstheme="majorBidi"/>
      <w:color w:val="auto"/>
      <w:spacing w:val="-10"/>
      <w:kern w:val="28"/>
      <w:sz w:val="56"/>
      <w:szCs w:val="56"/>
      <w:lang w:val="en-US" w:eastAsia="en-US"/>
      <w14:ligatures w14:val="standardContextual"/>
    </w:rPr>
  </w:style>
  <w:style w:type="character" w:customStyle="1" w:styleId="112">
    <w:name w:val="Unresolved Mention"/>
    <w:basedOn w:val="15"/>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4.xml"/><Relationship Id="rId11" Type="http://schemas.openxmlformats.org/officeDocument/2006/relationships/customXml" Target="../customXml/item3.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ii%20Mutunga\AppData\Local\Microsoft\Windows\INetCache\Content.Outlook\JBOIO01A\Sense_International_Generic_Word_Template_2021_with_instructions%20(8).dotx" TargetMode="External"/></Relationships>
</file>

<file path=word/theme/theme1.xml><?xml version="1.0" encoding="utf-8"?>
<a:theme xmlns:a="http://schemas.openxmlformats.org/drawingml/2006/main" name="Sense-Core">
  <a:themeElements>
    <a:clrScheme name="Sense - International ">
      <a:dk1>
        <a:srgbClr val="000000"/>
      </a:dk1>
      <a:lt1>
        <a:srgbClr val="FFFFFF"/>
      </a:lt1>
      <a:dk2>
        <a:srgbClr val="653279"/>
      </a:dk2>
      <a:lt2>
        <a:srgbClr val="F0F0F0"/>
      </a:lt2>
      <a:accent1>
        <a:srgbClr val="009C9B"/>
      </a:accent1>
      <a:accent2>
        <a:srgbClr val="653279"/>
      </a:accent2>
      <a:accent3>
        <a:srgbClr val="653279"/>
      </a:accent3>
      <a:accent4>
        <a:srgbClr val="A383AF"/>
      </a:accent4>
      <a:accent5>
        <a:srgbClr val="009C9B"/>
      </a:accent5>
      <a:accent6>
        <a:srgbClr val="653279"/>
      </a:accent6>
      <a:hlink>
        <a:srgbClr val="009C9B"/>
      </a:hlink>
      <a:folHlink>
        <a:srgbClr val="653279"/>
      </a:folHlink>
    </a:clrScheme>
    <a:fontScheme name="Sens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097F1A93EBA2D49AD84810E245DB18C" ma:contentTypeVersion="17" ma:contentTypeDescription="Create a new document." ma:contentTypeScope="" ma:versionID="3292d42a1b5bf5c573c8a8e7f800266a">
  <xsd:schema xmlns:xsd="http://www.w3.org/2001/XMLSchema" xmlns:xs="http://www.w3.org/2001/XMLSchema" xmlns:p="http://schemas.microsoft.com/office/2006/metadata/properties" xmlns:ns2="3f212d84-87d0-4cb4-8e47-f7919f998804" xmlns:ns3="1ea0ee37-e7cf-4a06-b075-a8365611653a" targetNamespace="http://schemas.microsoft.com/office/2006/metadata/properties" ma:root="true" ma:fieldsID="c4f0272e7c2679c7c8c0b23ef8644b3b" ns2:_="" ns3:_="">
    <xsd:import namespace="3f212d84-87d0-4cb4-8e47-f7919f998804"/>
    <xsd:import namespace="1ea0ee37-e7cf-4a06-b075-a836561165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12d84-87d0-4cb4-8e47-f7919f998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66b12b0-7fbe-40ed-8b9c-6dc78540307f"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a0ee37-e7cf-4a06-b075-a8365611653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a837d2a-bdf4-47ce-bd46-ffd5ffb93c19}" ma:internalName="TaxCatchAll" ma:showField="CatchAllData" ma:web="1ea0ee37-e7cf-4a06-b075-a8365611653a">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f212d84-87d0-4cb4-8e47-f7919f998804">
      <Terms xmlns="http://schemas.microsoft.com/office/infopath/2007/PartnerControls"/>
    </lcf76f155ced4ddcb4097134ff3c332f>
    <TaxCatchAll xmlns="1ea0ee37-e7cf-4a06-b075-a8365611653a"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62C0EC-68B0-46F7-BBD6-BE3B467B1CF2}">
  <ds:schemaRefs/>
</ds:datastoreItem>
</file>

<file path=customXml/itemProps2.xml><?xml version="1.0" encoding="utf-8"?>
<ds:datastoreItem xmlns:ds="http://schemas.openxmlformats.org/officeDocument/2006/customXml" ds:itemID="{9F49642B-95CA-456B-9C4A-14B0EF467B55}">
  <ds:schemaRefs/>
</ds:datastoreItem>
</file>

<file path=customXml/itemProps3.xml><?xml version="1.0" encoding="utf-8"?>
<ds:datastoreItem xmlns:ds="http://schemas.openxmlformats.org/officeDocument/2006/customXml" ds:itemID="{1F25387B-2B88-415D-AF26-E09565C13867}">
  <ds:schemaRefs/>
</ds:datastoreItem>
</file>

<file path=customXml/itemProps4.xml><?xml version="1.0" encoding="utf-8"?>
<ds:datastoreItem xmlns:ds="http://schemas.openxmlformats.org/officeDocument/2006/customXml" ds:itemID="{F8D4F81F-9257-4BA2-B14B-F43B0246BD55}">
  <ds:schemaRefs/>
</ds:datastoreItem>
</file>

<file path=docProps/app.xml><?xml version="1.0" encoding="utf-8"?>
<Properties xmlns="http://schemas.openxmlformats.org/officeDocument/2006/extended-properties" xmlns:vt="http://schemas.openxmlformats.org/officeDocument/2006/docPropsVTypes">
  <Template>Sense_International_Generic_Word_Template_2021_with_instructions (8)</Template>
  <Company>CTS Creative Template Solutions Ltd</Company>
  <Pages>2</Pages>
  <Words>405</Words>
  <Characters>2311</Characters>
  <Lines>19</Lines>
  <Paragraphs>5</Paragraphs>
  <TotalTime>12</TotalTime>
  <ScaleCrop>false</ScaleCrop>
  <LinksUpToDate>false</LinksUpToDate>
  <CharactersWithSpaces>2711</CharactersWithSpaces>
  <Application>WPS Office_12.2.0.21546_F1E327BC-269C-435d-A152-05C5408002CA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Sense Generic Word Template</dc:title>
  <dc:creator>Kalii Mutunga</dc:creator>
  <cp:lastModifiedBy>Kalii Mutunga</cp:lastModifiedBy>
  <cp:revision>3</cp:revision>
  <dcterms:created xsi:type="dcterms:W3CDTF">2025-06-17T06:52:00Z</dcterms:created>
  <dcterms:modified xsi:type="dcterms:W3CDTF">2025-06-23T13:07:02Z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1.1</vt:lpwstr>
  </property>
  <property fmtid="{D5CDD505-2E9C-101B-9397-08002B2CF9AE}" pid="3" name="Date">
    <vt:lpwstr>16 Janaury 2018</vt:lpwstr>
  </property>
  <property fmtid="{D5CDD505-2E9C-101B-9397-08002B2CF9AE}" pid="4" name="ContentTypeId">
    <vt:lpwstr>0x0101007097F1A93EBA2D49AD84810E245DB18C</vt:lpwstr>
  </property>
  <property fmtid="{D5CDD505-2E9C-101B-9397-08002B2CF9AE}" pid="5" name="KSOProductBuildVer">
    <vt:lpwstr>1033-12.2.0.21546</vt:lpwstr>
  </property>
  <property fmtid="{D5CDD505-2E9C-101B-9397-08002B2CF9AE}" pid="6" name="ICV">
    <vt:lpwstr>5E2282BE556B4612BC3DC51D9324DFE2_12</vt:lpwstr>
  </property>
  <property fmtid="{D5CDD505-2E9C-101B-9397-08002B2CF9AE}" pid="7" name="MediaServiceImageTags">
    <vt:lpwstr/>
  </property>
</Properties>
</file>