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6E3F" w14:textId="647D6B1A" w:rsidR="00561035" w:rsidRPr="00AB1B48" w:rsidRDefault="001517CE" w:rsidP="00561035">
      <w:pPr>
        <w:pStyle w:val="Title"/>
        <w:rPr>
          <w:rFonts w:ascii="Arial" w:hAnsi="Arial" w:cs="Arial"/>
          <w:lang w:val="ro-RO"/>
        </w:rPr>
      </w:pPr>
      <w:r w:rsidRPr="00AB1B48">
        <w:rPr>
          <w:rFonts w:ascii="Arial" w:hAnsi="Arial" w:cs="Arial"/>
          <w:lang w:val="ro-RO"/>
        </w:rPr>
        <w:t>Muzică Și Mișcare Pentru Copii</w:t>
      </w:r>
      <w:r>
        <w:rPr>
          <w:rFonts w:ascii="Arial" w:hAnsi="Arial" w:cs="Arial"/>
          <w:lang w:val="ro-RO"/>
        </w:rPr>
        <w:t>i</w:t>
      </w:r>
      <w:r w:rsidRPr="00AB1B48">
        <w:rPr>
          <w:rFonts w:ascii="Arial" w:hAnsi="Arial" w:cs="Arial"/>
          <w:lang w:val="ro-RO"/>
        </w:rPr>
        <w:t xml:space="preserve"> </w:t>
      </w:r>
      <w:r>
        <w:rPr>
          <w:rFonts w:ascii="Arial" w:hAnsi="Arial" w:cs="Arial"/>
          <w:lang w:val="ro-RO"/>
        </w:rPr>
        <w:t>c</w:t>
      </w:r>
      <w:r w:rsidRPr="00AB1B48">
        <w:rPr>
          <w:rFonts w:ascii="Arial" w:hAnsi="Arial" w:cs="Arial"/>
          <w:lang w:val="ro-RO"/>
        </w:rPr>
        <w:t xml:space="preserve">u </w:t>
      </w:r>
      <w:r>
        <w:rPr>
          <w:rFonts w:ascii="Arial" w:hAnsi="Arial" w:cs="Arial"/>
          <w:lang w:val="ro-RO"/>
        </w:rPr>
        <w:t>Surdocecitate</w:t>
      </w:r>
      <w:r w:rsidRPr="00AB1B48">
        <w:rPr>
          <w:rFonts w:ascii="Arial" w:hAnsi="Arial" w:cs="Arial"/>
          <w:lang w:val="ro-RO"/>
        </w:rPr>
        <w:t>: Ghid Practic</w:t>
      </w:r>
    </w:p>
    <w:p w14:paraId="6C6E58B3" w14:textId="77777777" w:rsidR="00561035" w:rsidRPr="00AB1B48" w:rsidRDefault="00561035" w:rsidP="00561035">
      <w:pPr>
        <w:rPr>
          <w:rFonts w:ascii="Arial" w:hAnsi="Arial" w:cs="Arial"/>
          <w:lang w:val="ro-RO"/>
        </w:rPr>
      </w:pPr>
    </w:p>
    <w:p w14:paraId="604DC7EE" w14:textId="77777777" w:rsidR="00561035" w:rsidRPr="00AB1B48" w:rsidRDefault="00561035" w:rsidP="00561035">
      <w:pPr>
        <w:pStyle w:val="Heading1"/>
        <w:rPr>
          <w:rFonts w:ascii="Arial" w:hAnsi="Arial"/>
          <w:b w:val="0"/>
          <w:lang w:val="ro-RO"/>
        </w:rPr>
      </w:pPr>
      <w:r w:rsidRPr="00AB1B48">
        <w:rPr>
          <w:rFonts w:ascii="Arial" w:hAnsi="Arial"/>
          <w:lang w:val="ro-RO"/>
        </w:rPr>
        <w:t>Introducere</w:t>
      </w:r>
    </w:p>
    <w:p w14:paraId="22FBEDDF" w14:textId="77777777" w:rsidR="00561035" w:rsidRPr="00AB1B48" w:rsidRDefault="00561035" w:rsidP="00561035">
      <w:pPr>
        <w:rPr>
          <w:rFonts w:ascii="Arial" w:hAnsi="Arial" w:cs="Arial"/>
          <w:lang w:val="ro-RO"/>
        </w:rPr>
      </w:pPr>
      <w:r w:rsidRPr="00AB1B48">
        <w:rPr>
          <w:rFonts w:ascii="Arial" w:hAnsi="Arial" w:cs="Arial"/>
          <w:lang w:val="ro-RO"/>
        </w:rPr>
        <w:t xml:space="preserve">Muzica și dansul </w:t>
      </w:r>
      <w:r>
        <w:rPr>
          <w:rFonts w:ascii="Arial" w:hAnsi="Arial" w:cs="Arial"/>
          <w:lang w:val="ro-RO"/>
        </w:rPr>
        <w:t>le asigur</w:t>
      </w:r>
      <w:r w:rsidRPr="00AB1B48">
        <w:rPr>
          <w:rFonts w:ascii="Arial" w:hAnsi="Arial" w:cs="Arial"/>
          <w:lang w:val="ro-RO"/>
        </w:rPr>
        <w:t>ă o experiență multisenzorială bogată copii</w:t>
      </w:r>
      <w:r>
        <w:rPr>
          <w:rFonts w:ascii="Arial" w:hAnsi="Arial" w:cs="Arial"/>
          <w:lang w:val="ro-RO"/>
        </w:rPr>
        <w:t>lor</w:t>
      </w:r>
      <w:r w:rsidRPr="00AB1B48">
        <w:rPr>
          <w:rFonts w:ascii="Arial" w:hAnsi="Arial" w:cs="Arial"/>
          <w:lang w:val="ro-RO"/>
        </w:rPr>
        <w:t xml:space="preserve"> cu surdocecitate. Acest ghid oferă strategii practice pentru utilizarea muzicii și mișcării în vederea îmbunătățirii comunicării, abilităților motorii și interacțiunii sociale. Fie că sunt acasă, la școală sau în comunitate, aceste activități pot transforma momentele cotidiene în oportunități de învățare și conectare.</w:t>
      </w:r>
    </w:p>
    <w:p w14:paraId="35E159E1" w14:textId="77777777" w:rsidR="00561035" w:rsidRPr="00AB1B48" w:rsidRDefault="00561035" w:rsidP="00561035">
      <w:pPr>
        <w:rPr>
          <w:rFonts w:ascii="Arial" w:hAnsi="Arial" w:cs="Arial"/>
          <w:lang w:val="ro-RO"/>
        </w:rPr>
      </w:pPr>
    </w:p>
    <w:p w14:paraId="2141ECB9" w14:textId="77777777" w:rsidR="00561035" w:rsidRPr="00AB1B48" w:rsidRDefault="00561035" w:rsidP="00561035">
      <w:pPr>
        <w:pStyle w:val="Heading1"/>
        <w:rPr>
          <w:rFonts w:ascii="Arial" w:hAnsi="Arial"/>
          <w:b w:val="0"/>
          <w:lang w:val="ro-RO"/>
        </w:rPr>
      </w:pPr>
      <w:r w:rsidRPr="00AB1B48">
        <w:rPr>
          <w:rFonts w:ascii="Arial" w:hAnsi="Arial"/>
          <w:lang w:val="ro-RO"/>
        </w:rPr>
        <w:t>Materiale necesare</w:t>
      </w:r>
    </w:p>
    <w:p w14:paraId="792342D4" w14:textId="203FB376" w:rsidR="00561035" w:rsidRPr="00AB1B48" w:rsidRDefault="00561035" w:rsidP="00561035">
      <w:pPr>
        <w:numPr>
          <w:ilvl w:val="0"/>
          <w:numId w:val="7"/>
        </w:numPr>
        <w:spacing w:line="276" w:lineRule="auto"/>
        <w:rPr>
          <w:rFonts w:ascii="Arial" w:hAnsi="Arial" w:cs="Arial"/>
          <w:lang w:val="ro-RO"/>
        </w:rPr>
      </w:pPr>
      <w:r w:rsidRPr="00AB1B48">
        <w:rPr>
          <w:rFonts w:ascii="Arial" w:hAnsi="Arial" w:cs="Arial"/>
          <w:lang w:val="ro-RO"/>
        </w:rPr>
        <w:t xml:space="preserve">Instrumente simple: tobe, bețe </w:t>
      </w:r>
      <w:r w:rsidRPr="00123EE9">
        <w:rPr>
          <w:rFonts w:ascii="Arial" w:hAnsi="Arial" w:cs="Arial"/>
          <w:lang w:val="ro-RO"/>
        </w:rPr>
        <w:t xml:space="preserve">ritmice, </w:t>
      </w:r>
      <w:r w:rsidRPr="00AB1B48">
        <w:rPr>
          <w:rFonts w:ascii="Arial" w:hAnsi="Arial" w:cs="Arial"/>
          <w:lang w:val="ro-RO"/>
        </w:rPr>
        <w:t>tamburine, maraca</w:t>
      </w:r>
      <w:r w:rsidR="00123EE9">
        <w:rPr>
          <w:rFonts w:ascii="Arial" w:hAnsi="Arial" w:cs="Arial"/>
          <w:lang w:val="ro-RO"/>
        </w:rPr>
        <w:t>s</w:t>
      </w:r>
      <w:r w:rsidRPr="00AB1B48">
        <w:rPr>
          <w:rFonts w:ascii="Arial" w:hAnsi="Arial" w:cs="Arial"/>
          <w:lang w:val="ro-RO"/>
        </w:rPr>
        <w:t>, clopoței.</w:t>
      </w:r>
    </w:p>
    <w:p w14:paraId="58C7C61C" w14:textId="77777777" w:rsidR="00561035" w:rsidRPr="00AB1B48" w:rsidRDefault="00561035" w:rsidP="00561035">
      <w:pPr>
        <w:numPr>
          <w:ilvl w:val="0"/>
          <w:numId w:val="7"/>
        </w:numPr>
        <w:spacing w:line="276" w:lineRule="auto"/>
        <w:rPr>
          <w:rFonts w:ascii="Arial" w:hAnsi="Arial" w:cs="Arial"/>
          <w:lang w:val="ro-RO"/>
        </w:rPr>
      </w:pPr>
      <w:r w:rsidRPr="00AB1B48">
        <w:rPr>
          <w:rFonts w:ascii="Arial" w:hAnsi="Arial" w:cs="Arial"/>
          <w:lang w:val="ro-RO"/>
        </w:rPr>
        <w:t>Obiecte de uz casnic: oale, tigăi, recipiente din plastic, linguri de lemn.</w:t>
      </w:r>
    </w:p>
    <w:p w14:paraId="03080D32" w14:textId="6663FDF3" w:rsidR="00561035" w:rsidRPr="00AB1B48" w:rsidRDefault="00123EE9" w:rsidP="00561035">
      <w:pPr>
        <w:numPr>
          <w:ilvl w:val="0"/>
          <w:numId w:val="7"/>
        </w:numPr>
        <w:spacing w:line="276" w:lineRule="auto"/>
        <w:rPr>
          <w:rFonts w:ascii="Arial" w:hAnsi="Arial" w:cs="Arial"/>
          <w:lang w:val="ro-RO"/>
        </w:rPr>
      </w:pPr>
      <w:r>
        <w:rPr>
          <w:rFonts w:ascii="Arial" w:hAnsi="Arial" w:cs="Arial"/>
          <w:lang w:val="ro-RO"/>
        </w:rPr>
        <w:t>Dispozitive</w:t>
      </w:r>
      <w:r w:rsidR="00561035" w:rsidRPr="00AB1B48">
        <w:rPr>
          <w:rFonts w:ascii="Arial" w:hAnsi="Arial" w:cs="Arial"/>
          <w:lang w:val="ro-RO"/>
        </w:rPr>
        <w:t xml:space="preserve"> de redare a muzicii sau radio pentru muzică înregistrată.</w:t>
      </w:r>
    </w:p>
    <w:p w14:paraId="66EEF5A7" w14:textId="36335249" w:rsidR="00561035" w:rsidRDefault="00561035" w:rsidP="00561035">
      <w:pPr>
        <w:numPr>
          <w:ilvl w:val="0"/>
          <w:numId w:val="7"/>
        </w:numPr>
        <w:spacing w:line="276" w:lineRule="auto"/>
        <w:rPr>
          <w:rFonts w:ascii="Arial" w:hAnsi="Arial" w:cs="Arial"/>
          <w:lang w:val="ro-RO"/>
        </w:rPr>
      </w:pPr>
      <w:r w:rsidRPr="00AB1B48">
        <w:rPr>
          <w:rFonts w:ascii="Arial" w:hAnsi="Arial" w:cs="Arial"/>
          <w:lang w:val="ro-RO"/>
        </w:rPr>
        <w:t xml:space="preserve">Spațiu liber </w:t>
      </w:r>
      <w:r w:rsidR="00123EE9">
        <w:rPr>
          <w:rFonts w:ascii="Arial" w:hAnsi="Arial" w:cs="Arial"/>
          <w:lang w:val="ro-RO"/>
        </w:rPr>
        <w:t xml:space="preserve">pe podea </w:t>
      </w:r>
      <w:r w:rsidRPr="00AB1B48">
        <w:rPr>
          <w:rFonts w:ascii="Arial" w:hAnsi="Arial" w:cs="Arial"/>
          <w:lang w:val="ro-RO"/>
        </w:rPr>
        <w:t>sau covor moale pentru mișcare liberă.</w:t>
      </w:r>
    </w:p>
    <w:p w14:paraId="2C584AA9" w14:textId="3DC80BD0" w:rsidR="00123EE9" w:rsidRPr="00123EE9" w:rsidRDefault="00123EE9" w:rsidP="00123EE9">
      <w:pPr>
        <w:pStyle w:val="ListParagraph"/>
        <w:numPr>
          <w:ilvl w:val="0"/>
          <w:numId w:val="7"/>
        </w:numPr>
        <w:spacing w:line="276" w:lineRule="auto"/>
        <w:rPr>
          <w:rFonts w:ascii="Arial" w:hAnsi="Arial" w:cs="Arial"/>
          <w:lang w:val="ro-RO"/>
        </w:rPr>
      </w:pPr>
      <w:r w:rsidRPr="00123EE9">
        <w:rPr>
          <w:rFonts w:ascii="Arial" w:hAnsi="Arial" w:cs="Arial"/>
          <w:lang w:val="ro-RO"/>
        </w:rPr>
        <w:t xml:space="preserve">Sprijinul de tip </w:t>
      </w:r>
      <w:r w:rsidR="00A92F0A">
        <w:rPr>
          <w:rFonts w:ascii="Arial" w:hAnsi="Arial" w:cs="Arial"/>
          <w:lang w:val="ro-RO"/>
        </w:rPr>
        <w:t>„</w:t>
      </w:r>
      <w:r w:rsidRPr="00A92F0A">
        <w:rPr>
          <w:rFonts w:ascii="Arial" w:hAnsi="Arial" w:cs="Arial"/>
          <w:lang w:val="ro-RO"/>
        </w:rPr>
        <w:t>mână peste mână</w:t>
      </w:r>
      <w:r w:rsidR="00A92F0A" w:rsidRPr="00A92F0A">
        <w:rPr>
          <w:rFonts w:ascii="Arial" w:hAnsi="Arial" w:cs="Arial"/>
          <w:lang w:val="ro-RO"/>
        </w:rPr>
        <w:t>”</w:t>
      </w:r>
      <w:r w:rsidRPr="00A92F0A">
        <w:rPr>
          <w:rFonts w:ascii="Arial" w:hAnsi="Arial" w:cs="Arial"/>
          <w:lang w:val="ro-RO"/>
        </w:rPr>
        <w:t xml:space="preserve"> sau </w:t>
      </w:r>
      <w:r w:rsidR="00A92F0A" w:rsidRPr="00A92F0A">
        <w:rPr>
          <w:rFonts w:ascii="Arial" w:hAnsi="Arial" w:cs="Arial"/>
          <w:lang w:val="ro-RO"/>
        </w:rPr>
        <w:t>„</w:t>
      </w:r>
      <w:r w:rsidRPr="00A92F0A">
        <w:rPr>
          <w:rFonts w:ascii="Arial" w:hAnsi="Arial" w:cs="Arial"/>
          <w:lang w:val="ro-RO"/>
        </w:rPr>
        <w:t>mână sub mână</w:t>
      </w:r>
      <w:r w:rsidR="00A92F0A" w:rsidRPr="00A92F0A">
        <w:rPr>
          <w:rFonts w:ascii="Arial" w:hAnsi="Arial" w:cs="Arial"/>
          <w:lang w:val="ro-RO"/>
        </w:rPr>
        <w:t>”</w:t>
      </w:r>
      <w:r w:rsidRPr="00123EE9">
        <w:rPr>
          <w:rFonts w:ascii="Arial" w:hAnsi="Arial" w:cs="Arial"/>
          <w:lang w:val="ro-RO"/>
        </w:rPr>
        <w:t xml:space="preserve"> din partea specialiștilor în intervenție timpurie (de exemplu, terapeuți ocupaționali, părinți/membri ai familiei, profesori etc.) </w:t>
      </w:r>
    </w:p>
    <w:p w14:paraId="2170C092" w14:textId="77777777" w:rsidR="00561035" w:rsidRPr="00AB1B48" w:rsidRDefault="00561035" w:rsidP="00561035">
      <w:pPr>
        <w:numPr>
          <w:ilvl w:val="0"/>
          <w:numId w:val="7"/>
        </w:numPr>
        <w:spacing w:line="276" w:lineRule="auto"/>
        <w:rPr>
          <w:rFonts w:ascii="Arial" w:hAnsi="Arial" w:cs="Arial"/>
          <w:lang w:val="ro-RO"/>
        </w:rPr>
      </w:pPr>
      <w:r w:rsidRPr="00AB1B48">
        <w:rPr>
          <w:rFonts w:ascii="Arial" w:hAnsi="Arial" w:cs="Arial"/>
          <w:lang w:val="ro-RO"/>
        </w:rPr>
        <w:t xml:space="preserve">Oglinzi pentru </w:t>
      </w:r>
      <w:r>
        <w:rPr>
          <w:rFonts w:ascii="Arial" w:hAnsi="Arial" w:cs="Arial"/>
          <w:lang w:val="ro-RO"/>
        </w:rPr>
        <w:t>dezvolta</w:t>
      </w:r>
      <w:r w:rsidRPr="00AB1B48">
        <w:rPr>
          <w:rFonts w:ascii="Arial" w:hAnsi="Arial" w:cs="Arial"/>
          <w:lang w:val="ro-RO"/>
        </w:rPr>
        <w:t>rea vizuală și recunoașterea de sine.</w:t>
      </w:r>
    </w:p>
    <w:p w14:paraId="7D9876FA" w14:textId="77777777" w:rsidR="00561035" w:rsidRPr="00AB1B48" w:rsidRDefault="00561035" w:rsidP="00561035">
      <w:pPr>
        <w:numPr>
          <w:ilvl w:val="0"/>
          <w:numId w:val="7"/>
        </w:numPr>
        <w:spacing w:line="276" w:lineRule="auto"/>
        <w:rPr>
          <w:rFonts w:ascii="Arial" w:hAnsi="Arial" w:cs="Arial"/>
          <w:lang w:val="ro-RO"/>
        </w:rPr>
      </w:pPr>
      <w:r w:rsidRPr="00AB1B48">
        <w:rPr>
          <w:rFonts w:ascii="Arial" w:hAnsi="Arial" w:cs="Arial"/>
          <w:lang w:val="ro-RO"/>
        </w:rPr>
        <w:t>Covorașe antiderapante sau scaune stabile pentru copiii cu probleme de mobilitate.</w:t>
      </w:r>
    </w:p>
    <w:p w14:paraId="31D6A25F" w14:textId="77777777" w:rsidR="00561035" w:rsidRPr="00AB1B48" w:rsidRDefault="00561035" w:rsidP="00561035">
      <w:pPr>
        <w:pStyle w:val="Heading1"/>
        <w:rPr>
          <w:rFonts w:ascii="Arial" w:hAnsi="Arial"/>
          <w:b w:val="0"/>
          <w:lang w:val="ro-RO"/>
        </w:rPr>
      </w:pPr>
      <w:r w:rsidRPr="00AB1B48">
        <w:rPr>
          <w:rFonts w:ascii="Arial" w:hAnsi="Arial"/>
          <w:lang w:val="ro-RO"/>
        </w:rPr>
        <w:t>Pași pentru implicarea muzicală</w:t>
      </w:r>
    </w:p>
    <w:p w14:paraId="121FDF32" w14:textId="7662C21B" w:rsidR="00561035" w:rsidRPr="00AB1B48" w:rsidRDefault="00561035" w:rsidP="00561035">
      <w:pPr>
        <w:pStyle w:val="Heading2"/>
        <w:numPr>
          <w:ilvl w:val="1"/>
          <w:numId w:val="0"/>
        </w:numPr>
        <w:rPr>
          <w:rFonts w:ascii="Arial" w:hAnsi="Arial"/>
          <w:b w:val="0"/>
          <w:lang w:val="ro-RO"/>
        </w:rPr>
      </w:pPr>
      <w:r w:rsidRPr="00AB1B48">
        <w:rPr>
          <w:rFonts w:ascii="Arial" w:hAnsi="Arial"/>
          <w:lang w:val="ro-RO"/>
        </w:rPr>
        <w:t xml:space="preserve">1. Pregătirea </w:t>
      </w:r>
      <w:r w:rsidR="00546605">
        <w:rPr>
          <w:rFonts w:ascii="Arial" w:hAnsi="Arial"/>
          <w:lang w:val="ro-RO"/>
        </w:rPr>
        <w:t>activității</w:t>
      </w:r>
    </w:p>
    <w:p w14:paraId="6BC23BFB" w14:textId="77777777" w:rsidR="00561035" w:rsidRPr="00AB1B48" w:rsidRDefault="00561035" w:rsidP="00561035">
      <w:pPr>
        <w:numPr>
          <w:ilvl w:val="0"/>
          <w:numId w:val="8"/>
        </w:numPr>
        <w:spacing w:line="276" w:lineRule="auto"/>
        <w:rPr>
          <w:rFonts w:ascii="Arial" w:hAnsi="Arial" w:cs="Arial"/>
          <w:lang w:val="ro-RO"/>
        </w:rPr>
      </w:pPr>
      <w:r w:rsidRPr="00AB1B48">
        <w:rPr>
          <w:rFonts w:ascii="Arial" w:hAnsi="Arial" w:cs="Arial"/>
          <w:lang w:val="ro-RO"/>
        </w:rPr>
        <w:t>Aranjați copiii într-un semicerc, cu specialistul în intervenție timpurie în spatele lor, pentru sprijin fizic. Acasă, recreați această configurație folosind perne, scaune sau un covor moale.</w:t>
      </w:r>
    </w:p>
    <w:p w14:paraId="1583FC94" w14:textId="77777777" w:rsidR="00561035" w:rsidRPr="00AB1B48" w:rsidRDefault="00561035" w:rsidP="00561035">
      <w:pPr>
        <w:numPr>
          <w:ilvl w:val="0"/>
          <w:numId w:val="8"/>
        </w:numPr>
        <w:spacing w:line="276" w:lineRule="auto"/>
        <w:rPr>
          <w:rFonts w:ascii="Arial" w:hAnsi="Arial" w:cs="Arial"/>
          <w:lang w:val="ro-RO"/>
        </w:rPr>
      </w:pPr>
      <w:r w:rsidRPr="00AB1B48">
        <w:rPr>
          <w:rFonts w:ascii="Arial" w:hAnsi="Arial" w:cs="Arial"/>
          <w:lang w:val="ro-RO"/>
        </w:rPr>
        <w:t>Prezentați instrumentele muzicale unul câte unul, permițând copilului să le atingă și să le exploreze.</w:t>
      </w:r>
    </w:p>
    <w:p w14:paraId="037D7EEE" w14:textId="77777777" w:rsidR="00561035" w:rsidRPr="00AB1B48" w:rsidRDefault="00561035" w:rsidP="00561035">
      <w:pPr>
        <w:pStyle w:val="Heading2"/>
        <w:numPr>
          <w:ilvl w:val="1"/>
          <w:numId w:val="0"/>
        </w:numPr>
        <w:rPr>
          <w:rFonts w:ascii="Arial" w:hAnsi="Arial"/>
          <w:b w:val="0"/>
          <w:lang w:val="ro-RO"/>
        </w:rPr>
      </w:pPr>
      <w:r w:rsidRPr="00AB1B48">
        <w:rPr>
          <w:rFonts w:ascii="Arial" w:hAnsi="Arial"/>
          <w:lang w:val="ro-RO"/>
        </w:rPr>
        <w:lastRenderedPageBreak/>
        <w:t>2. Captarea ritmului</w:t>
      </w:r>
    </w:p>
    <w:p w14:paraId="007B16AE" w14:textId="77777777" w:rsidR="00561035" w:rsidRPr="00AB1B48" w:rsidRDefault="00561035" w:rsidP="00561035">
      <w:pPr>
        <w:numPr>
          <w:ilvl w:val="0"/>
          <w:numId w:val="9"/>
        </w:numPr>
        <w:spacing w:line="276" w:lineRule="auto"/>
        <w:rPr>
          <w:rFonts w:ascii="Arial" w:hAnsi="Arial" w:cs="Arial"/>
          <w:lang w:val="ro-RO"/>
        </w:rPr>
      </w:pPr>
      <w:r w:rsidRPr="00AB1B48">
        <w:rPr>
          <w:rFonts w:ascii="Arial" w:hAnsi="Arial" w:cs="Arial"/>
          <w:lang w:val="ro-RO"/>
        </w:rPr>
        <w:t>Începeți prin a bate din palme, a aplauda sau a fredona ritmuri simple.</w:t>
      </w:r>
    </w:p>
    <w:p w14:paraId="0D21B6C1" w14:textId="5ED16715" w:rsidR="00561035" w:rsidRPr="00AB1B48" w:rsidRDefault="00561035" w:rsidP="00561035">
      <w:pPr>
        <w:numPr>
          <w:ilvl w:val="0"/>
          <w:numId w:val="9"/>
        </w:numPr>
        <w:spacing w:line="276" w:lineRule="auto"/>
        <w:rPr>
          <w:rFonts w:ascii="Arial" w:hAnsi="Arial" w:cs="Arial"/>
          <w:lang w:val="ro-RO"/>
        </w:rPr>
      </w:pPr>
      <w:r w:rsidRPr="00AB1B48">
        <w:rPr>
          <w:rFonts w:ascii="Arial" w:hAnsi="Arial" w:cs="Arial"/>
          <w:lang w:val="ro-RO"/>
        </w:rPr>
        <w:t xml:space="preserve">Încurajați copiii să răspundă în </w:t>
      </w:r>
      <w:r w:rsidR="00123EE9">
        <w:rPr>
          <w:rFonts w:ascii="Arial" w:hAnsi="Arial" w:cs="Arial"/>
          <w:lang w:val="ro-RO"/>
        </w:rPr>
        <w:t>modul</w:t>
      </w:r>
      <w:r w:rsidRPr="00AB1B48">
        <w:rPr>
          <w:rFonts w:ascii="Arial" w:hAnsi="Arial" w:cs="Arial"/>
          <w:lang w:val="ro-RO"/>
        </w:rPr>
        <w:t xml:space="preserve"> lor</w:t>
      </w:r>
      <w:r w:rsidR="00123EE9">
        <w:rPr>
          <w:rFonts w:ascii="Arial" w:hAnsi="Arial" w:cs="Arial"/>
          <w:lang w:val="ro-RO"/>
        </w:rPr>
        <w:t xml:space="preserve"> propriu</w:t>
      </w:r>
      <w:r w:rsidRPr="00AB1B48">
        <w:rPr>
          <w:rFonts w:ascii="Arial" w:hAnsi="Arial" w:cs="Arial"/>
          <w:lang w:val="ro-RO"/>
        </w:rPr>
        <w:t xml:space="preserve"> – prin auzul rezidual, simțind vibrațiile instrumentelor sau ale podelei </w:t>
      </w:r>
      <w:r>
        <w:rPr>
          <w:rFonts w:ascii="Arial" w:hAnsi="Arial" w:cs="Arial"/>
          <w:lang w:val="ro-RO"/>
        </w:rPr>
        <w:t>ori</w:t>
      </w:r>
      <w:r w:rsidRPr="00AB1B48">
        <w:rPr>
          <w:rFonts w:ascii="Arial" w:hAnsi="Arial" w:cs="Arial"/>
          <w:lang w:val="ro-RO"/>
        </w:rPr>
        <w:t xml:space="preserve"> prin</w:t>
      </w:r>
      <w:r w:rsidR="00123EE9">
        <w:rPr>
          <w:rFonts w:ascii="Arial" w:hAnsi="Arial" w:cs="Arial"/>
          <w:lang w:val="ro-RO"/>
        </w:rPr>
        <w:t xml:space="preserve"> explorare tactilă</w:t>
      </w:r>
      <w:r w:rsidRPr="00AB1B48">
        <w:rPr>
          <w:rFonts w:ascii="Arial" w:hAnsi="Arial" w:cs="Arial"/>
          <w:lang w:val="ro-RO"/>
        </w:rPr>
        <w:t>.</w:t>
      </w:r>
    </w:p>
    <w:p w14:paraId="616CBDAA" w14:textId="4D626633" w:rsidR="00561035" w:rsidRPr="00AB1B48" w:rsidRDefault="00561035" w:rsidP="00561035">
      <w:pPr>
        <w:numPr>
          <w:ilvl w:val="0"/>
          <w:numId w:val="9"/>
        </w:numPr>
        <w:spacing w:line="276" w:lineRule="auto"/>
        <w:rPr>
          <w:rFonts w:ascii="Arial" w:hAnsi="Arial" w:cs="Arial"/>
          <w:lang w:val="ro-RO"/>
        </w:rPr>
      </w:pPr>
      <w:r w:rsidRPr="00AB1B48">
        <w:rPr>
          <w:rFonts w:ascii="Arial" w:hAnsi="Arial" w:cs="Arial"/>
          <w:lang w:val="ro-RO"/>
        </w:rPr>
        <w:t>Permiteți copiilor să exploreze sunet</w:t>
      </w:r>
      <w:r w:rsidR="00123EE9">
        <w:rPr>
          <w:rFonts w:ascii="Arial" w:hAnsi="Arial" w:cs="Arial"/>
          <w:lang w:val="ro-RO"/>
        </w:rPr>
        <w:t>e</w:t>
      </w:r>
      <w:r w:rsidRPr="00AB1B48">
        <w:rPr>
          <w:rFonts w:ascii="Arial" w:hAnsi="Arial" w:cs="Arial"/>
          <w:lang w:val="ro-RO"/>
        </w:rPr>
        <w:t>l</w:t>
      </w:r>
      <w:r w:rsidR="00123EE9">
        <w:rPr>
          <w:rFonts w:ascii="Arial" w:hAnsi="Arial" w:cs="Arial"/>
          <w:lang w:val="ro-RO"/>
        </w:rPr>
        <w:t>e</w:t>
      </w:r>
      <w:r w:rsidRPr="00AB1B48">
        <w:rPr>
          <w:rFonts w:ascii="Arial" w:hAnsi="Arial" w:cs="Arial"/>
          <w:lang w:val="ro-RO"/>
        </w:rPr>
        <w:t xml:space="preserve"> individual și împreună cu colegii, asigurându-vă că se respectă rândul și inclu</w:t>
      </w:r>
      <w:r>
        <w:rPr>
          <w:rFonts w:ascii="Arial" w:hAnsi="Arial" w:cs="Arial"/>
          <w:lang w:val="ro-RO"/>
        </w:rPr>
        <w:t>derea fiecăruia</w:t>
      </w:r>
      <w:r w:rsidRPr="00AB1B48">
        <w:rPr>
          <w:rFonts w:ascii="Arial" w:hAnsi="Arial" w:cs="Arial"/>
          <w:lang w:val="ro-RO"/>
        </w:rPr>
        <w:t>.</w:t>
      </w:r>
      <w:r w:rsidR="00123EE9">
        <w:rPr>
          <w:rFonts w:ascii="Arial" w:hAnsi="Arial" w:cs="Arial"/>
          <w:lang w:val="ro-RO"/>
        </w:rPr>
        <w:t xml:space="preserve"> </w:t>
      </w:r>
    </w:p>
    <w:p w14:paraId="23B506E7" w14:textId="77777777" w:rsidR="00561035" w:rsidRPr="00AB1B48" w:rsidRDefault="00561035" w:rsidP="00561035">
      <w:pPr>
        <w:pStyle w:val="Heading2"/>
        <w:numPr>
          <w:ilvl w:val="1"/>
          <w:numId w:val="0"/>
        </w:numPr>
        <w:rPr>
          <w:rFonts w:ascii="Arial" w:hAnsi="Arial"/>
          <w:b w:val="0"/>
          <w:lang w:val="ro-RO"/>
        </w:rPr>
      </w:pPr>
      <w:r w:rsidRPr="00AB1B48">
        <w:rPr>
          <w:rFonts w:ascii="Arial" w:hAnsi="Arial"/>
          <w:lang w:val="ro-RO"/>
        </w:rPr>
        <w:t>3. Adaptarea la nevoile individuale</w:t>
      </w:r>
    </w:p>
    <w:p w14:paraId="72D68982" w14:textId="77777777" w:rsidR="00561035" w:rsidRPr="00AB1B48" w:rsidRDefault="00561035" w:rsidP="00561035">
      <w:pPr>
        <w:numPr>
          <w:ilvl w:val="0"/>
          <w:numId w:val="10"/>
        </w:numPr>
        <w:spacing w:line="276" w:lineRule="auto"/>
        <w:rPr>
          <w:rFonts w:ascii="Arial" w:hAnsi="Arial" w:cs="Arial"/>
          <w:lang w:val="ro-RO"/>
        </w:rPr>
      </w:pPr>
      <w:r w:rsidRPr="00AB1B48">
        <w:rPr>
          <w:rFonts w:ascii="Arial" w:hAnsi="Arial" w:cs="Arial"/>
          <w:lang w:val="ro-RO"/>
        </w:rPr>
        <w:t>Identificați modul preferat al fiecărui copil de a capta sunetul (auz, atingere, vibrații ale podelei).</w:t>
      </w:r>
    </w:p>
    <w:p w14:paraId="2B6625E8" w14:textId="3D9671FD" w:rsidR="00561035" w:rsidRPr="00AB1B48" w:rsidRDefault="00123EE9" w:rsidP="00561035">
      <w:pPr>
        <w:numPr>
          <w:ilvl w:val="0"/>
          <w:numId w:val="10"/>
        </w:numPr>
        <w:spacing w:line="276" w:lineRule="auto"/>
        <w:rPr>
          <w:rFonts w:ascii="Arial" w:hAnsi="Arial" w:cs="Arial"/>
          <w:lang w:val="ro-RO"/>
        </w:rPr>
      </w:pPr>
      <w:r w:rsidRPr="00123EE9">
        <w:rPr>
          <w:rFonts w:ascii="Arial" w:hAnsi="Arial" w:cs="Arial"/>
          <w:lang w:val="pt-BR"/>
        </w:rPr>
        <w:t>Oferiți oportunități repetate pentru ca aceștia să exerseze și să își consolideze modul de răspuns.</w:t>
      </w:r>
    </w:p>
    <w:p w14:paraId="08C8FB7E" w14:textId="1F7F57CC" w:rsidR="00561035" w:rsidRPr="00AB1B48" w:rsidRDefault="00561035" w:rsidP="00561035">
      <w:pPr>
        <w:pStyle w:val="Heading2"/>
        <w:numPr>
          <w:ilvl w:val="1"/>
          <w:numId w:val="0"/>
        </w:numPr>
        <w:rPr>
          <w:rFonts w:ascii="Arial" w:hAnsi="Arial"/>
          <w:b w:val="0"/>
          <w:lang w:val="ro-RO"/>
        </w:rPr>
      </w:pPr>
      <w:r w:rsidRPr="00AB1B48">
        <w:rPr>
          <w:rFonts w:ascii="Arial" w:hAnsi="Arial"/>
          <w:lang w:val="ro-RO"/>
        </w:rPr>
        <w:t>4. In</w:t>
      </w:r>
      <w:r w:rsidR="009F31E4">
        <w:rPr>
          <w:rFonts w:ascii="Arial" w:hAnsi="Arial"/>
          <w:lang w:val="ro-RO"/>
        </w:rPr>
        <w:t>tegrarea</w:t>
      </w:r>
      <w:r w:rsidRPr="00AB1B48">
        <w:rPr>
          <w:rFonts w:ascii="Arial" w:hAnsi="Arial"/>
          <w:lang w:val="ro-RO"/>
        </w:rPr>
        <w:t xml:space="preserve"> mișcării</w:t>
      </w:r>
    </w:p>
    <w:p w14:paraId="2164CBD2" w14:textId="77777777" w:rsidR="00561035" w:rsidRPr="00AB1B48" w:rsidRDefault="00561035" w:rsidP="00561035">
      <w:pPr>
        <w:numPr>
          <w:ilvl w:val="0"/>
          <w:numId w:val="11"/>
        </w:numPr>
        <w:spacing w:line="276" w:lineRule="auto"/>
        <w:rPr>
          <w:rFonts w:ascii="Arial" w:hAnsi="Arial" w:cs="Arial"/>
          <w:lang w:val="ro-RO"/>
        </w:rPr>
      </w:pPr>
      <w:r w:rsidRPr="00AB1B48">
        <w:rPr>
          <w:rFonts w:ascii="Arial" w:hAnsi="Arial" w:cs="Arial"/>
          <w:lang w:val="ro-RO"/>
        </w:rPr>
        <w:t>Sprijiniți copiii să se legene, să se balanseze, să bată din palme sau să danseze în ritm.</w:t>
      </w:r>
    </w:p>
    <w:p w14:paraId="32EBEFDC" w14:textId="1287971C" w:rsidR="00561035" w:rsidRPr="00AB1B48" w:rsidRDefault="00561035" w:rsidP="00561035">
      <w:pPr>
        <w:numPr>
          <w:ilvl w:val="0"/>
          <w:numId w:val="11"/>
        </w:numPr>
        <w:spacing w:line="276" w:lineRule="auto"/>
        <w:rPr>
          <w:rFonts w:ascii="Arial" w:hAnsi="Arial" w:cs="Arial"/>
          <w:lang w:val="ro-RO"/>
        </w:rPr>
      </w:pPr>
      <w:r w:rsidRPr="00AB1B48">
        <w:rPr>
          <w:rFonts w:ascii="Arial" w:hAnsi="Arial" w:cs="Arial"/>
          <w:lang w:val="ro-RO"/>
        </w:rPr>
        <w:t xml:space="preserve">Pentru copiii cu mobilitate </w:t>
      </w:r>
      <w:r w:rsidR="009F31E4">
        <w:rPr>
          <w:rFonts w:ascii="Arial" w:hAnsi="Arial" w:cs="Arial"/>
          <w:lang w:val="ro-RO"/>
        </w:rPr>
        <w:t>redusă</w:t>
      </w:r>
      <w:r w:rsidRPr="00AB1B48">
        <w:rPr>
          <w:rFonts w:ascii="Arial" w:hAnsi="Arial" w:cs="Arial"/>
          <w:lang w:val="ro-RO"/>
        </w:rPr>
        <w:t xml:space="preserve">, </w:t>
      </w:r>
      <w:r w:rsidR="009F31E4">
        <w:rPr>
          <w:rFonts w:ascii="Arial" w:hAnsi="Arial" w:cs="Arial"/>
          <w:lang w:val="ro-RO"/>
        </w:rPr>
        <w:t>a</w:t>
      </w:r>
      <w:r w:rsidR="009F31E4" w:rsidRPr="009F31E4">
        <w:rPr>
          <w:rFonts w:ascii="Arial" w:hAnsi="Arial" w:cs="Arial"/>
          <w:lang w:val="ro-RO"/>
        </w:rPr>
        <w:t>sigurați</w:t>
      </w:r>
      <w:r w:rsidR="009F31E4">
        <w:rPr>
          <w:rFonts w:ascii="Arial" w:hAnsi="Arial" w:cs="Arial"/>
          <w:lang w:val="ro-RO"/>
        </w:rPr>
        <w:t>-le</w:t>
      </w:r>
      <w:r w:rsidR="009F31E4" w:rsidRPr="009F31E4">
        <w:rPr>
          <w:rFonts w:ascii="Arial" w:hAnsi="Arial" w:cs="Arial"/>
          <w:lang w:val="ro-RO"/>
        </w:rPr>
        <w:t xml:space="preserve"> o poziționare confortabilă și oferiți</w:t>
      </w:r>
      <w:r w:rsidR="009F31E4">
        <w:rPr>
          <w:rFonts w:ascii="Arial" w:hAnsi="Arial" w:cs="Arial"/>
          <w:lang w:val="ro-RO"/>
        </w:rPr>
        <w:t>-le</w:t>
      </w:r>
      <w:r w:rsidR="009F31E4" w:rsidRPr="009F31E4">
        <w:rPr>
          <w:rFonts w:ascii="Arial" w:hAnsi="Arial" w:cs="Arial"/>
          <w:lang w:val="ro-RO"/>
        </w:rPr>
        <w:t xml:space="preserve"> stimulare senzorială (de exemplu bătăi ușoare sau vibrații) pentru a-i include în activitate.</w:t>
      </w:r>
    </w:p>
    <w:p w14:paraId="205DAA15" w14:textId="05F39CE6" w:rsidR="00561035" w:rsidRPr="00AB1B48" w:rsidRDefault="00561035" w:rsidP="00561035">
      <w:pPr>
        <w:numPr>
          <w:ilvl w:val="0"/>
          <w:numId w:val="11"/>
        </w:numPr>
        <w:spacing w:line="276" w:lineRule="auto"/>
        <w:rPr>
          <w:rFonts w:ascii="Arial" w:hAnsi="Arial" w:cs="Arial"/>
          <w:lang w:val="ro-RO"/>
        </w:rPr>
      </w:pPr>
      <w:r w:rsidRPr="00AB1B48">
        <w:rPr>
          <w:rFonts w:ascii="Arial" w:hAnsi="Arial" w:cs="Arial"/>
          <w:lang w:val="ro-RO"/>
        </w:rPr>
        <w:t>Folosiți oglinzi pentru a</w:t>
      </w:r>
      <w:r w:rsidR="009F31E4">
        <w:rPr>
          <w:rFonts w:ascii="Arial" w:hAnsi="Arial" w:cs="Arial"/>
          <w:lang w:val="ro-RO"/>
        </w:rPr>
        <w:t xml:space="preserve"> stimula</w:t>
      </w:r>
      <w:r w:rsidRPr="00AB1B48">
        <w:rPr>
          <w:rFonts w:ascii="Arial" w:hAnsi="Arial" w:cs="Arial"/>
          <w:lang w:val="ro-RO"/>
        </w:rPr>
        <w:t xml:space="preserve"> recunoașterea de sine și a spori încrederea.</w:t>
      </w:r>
    </w:p>
    <w:p w14:paraId="4452B554" w14:textId="77777777" w:rsidR="00561035" w:rsidRPr="00AB1B48" w:rsidRDefault="00561035" w:rsidP="00561035">
      <w:pPr>
        <w:pStyle w:val="Heading2"/>
        <w:numPr>
          <w:ilvl w:val="1"/>
          <w:numId w:val="0"/>
        </w:numPr>
        <w:rPr>
          <w:rFonts w:ascii="Arial" w:hAnsi="Arial"/>
          <w:b w:val="0"/>
          <w:lang w:val="ro-RO"/>
        </w:rPr>
      </w:pPr>
      <w:r w:rsidRPr="00AB1B48">
        <w:rPr>
          <w:rFonts w:ascii="Arial" w:hAnsi="Arial"/>
          <w:lang w:val="ro-RO"/>
        </w:rPr>
        <w:t>5. Încurajarea comunicării și a interacțiunii sociale</w:t>
      </w:r>
    </w:p>
    <w:p w14:paraId="34033F38" w14:textId="77777777" w:rsidR="00561035" w:rsidRPr="00AB1B48" w:rsidRDefault="00561035" w:rsidP="00561035">
      <w:pPr>
        <w:numPr>
          <w:ilvl w:val="0"/>
          <w:numId w:val="12"/>
        </w:numPr>
        <w:spacing w:line="276" w:lineRule="auto"/>
        <w:rPr>
          <w:rFonts w:ascii="Arial" w:hAnsi="Arial" w:cs="Arial"/>
          <w:lang w:val="ro-RO"/>
        </w:rPr>
      </w:pPr>
      <w:r w:rsidRPr="00AB1B48">
        <w:rPr>
          <w:rFonts w:ascii="Arial" w:hAnsi="Arial" w:cs="Arial"/>
          <w:lang w:val="ro-RO"/>
        </w:rPr>
        <w:t>Folosiți laude și feedback pozitiv după fiecare răspuns muzical: „Îmi place cum ai bătut la tob</w:t>
      </w:r>
      <w:r>
        <w:rPr>
          <w:rFonts w:ascii="Arial" w:hAnsi="Arial" w:cs="Arial"/>
          <w:lang w:val="ro-RO"/>
        </w:rPr>
        <w:t>ă</w:t>
      </w:r>
      <w:r w:rsidRPr="00AB1B48">
        <w:rPr>
          <w:rFonts w:ascii="Arial" w:hAnsi="Arial" w:cs="Arial"/>
          <w:lang w:val="ro-RO"/>
        </w:rPr>
        <w:t>!”</w:t>
      </w:r>
    </w:p>
    <w:p w14:paraId="7B9D09CD" w14:textId="77777777" w:rsidR="00561035" w:rsidRPr="00AB1B48" w:rsidRDefault="00561035" w:rsidP="00561035">
      <w:pPr>
        <w:numPr>
          <w:ilvl w:val="0"/>
          <w:numId w:val="12"/>
        </w:numPr>
        <w:spacing w:line="276" w:lineRule="auto"/>
        <w:rPr>
          <w:rFonts w:ascii="Arial" w:hAnsi="Arial" w:cs="Arial"/>
          <w:lang w:val="ro-RO"/>
        </w:rPr>
      </w:pPr>
      <w:r w:rsidRPr="00AB1B48">
        <w:rPr>
          <w:rFonts w:ascii="Arial" w:hAnsi="Arial" w:cs="Arial"/>
          <w:lang w:val="ro-RO"/>
        </w:rPr>
        <w:t>Încurajați copiii să facă alegeri, cum ar fi selectarea instrumentelor sau deciderea momentului în care să cânte.</w:t>
      </w:r>
    </w:p>
    <w:p w14:paraId="528E0218" w14:textId="77777777" w:rsidR="00561035" w:rsidRPr="00AB1B48" w:rsidRDefault="00561035" w:rsidP="00561035">
      <w:pPr>
        <w:numPr>
          <w:ilvl w:val="0"/>
          <w:numId w:val="12"/>
        </w:numPr>
        <w:spacing w:line="276" w:lineRule="auto"/>
        <w:rPr>
          <w:rFonts w:ascii="Arial" w:hAnsi="Arial" w:cs="Arial"/>
          <w:lang w:val="ro-RO"/>
        </w:rPr>
      </w:pPr>
      <w:r w:rsidRPr="00AB1B48">
        <w:rPr>
          <w:rFonts w:ascii="Arial" w:hAnsi="Arial" w:cs="Arial"/>
          <w:lang w:val="ro-RO"/>
        </w:rPr>
        <w:t xml:space="preserve">Cântați în timpul activităților dificile, cum ar fi terapia, pentru a </w:t>
      </w:r>
      <w:r>
        <w:rPr>
          <w:rFonts w:ascii="Arial" w:hAnsi="Arial" w:cs="Arial"/>
          <w:lang w:val="ro-RO"/>
        </w:rPr>
        <w:t xml:space="preserve">le </w:t>
      </w:r>
      <w:r w:rsidRPr="00AB1B48">
        <w:rPr>
          <w:rFonts w:ascii="Arial" w:hAnsi="Arial" w:cs="Arial"/>
          <w:lang w:val="ro-RO"/>
        </w:rPr>
        <w:t>ușura experiența.</w:t>
      </w:r>
    </w:p>
    <w:p w14:paraId="2CF3400A" w14:textId="77777777" w:rsidR="00561035" w:rsidRPr="00AB1B48" w:rsidRDefault="00561035" w:rsidP="00561035">
      <w:pPr>
        <w:rPr>
          <w:rFonts w:ascii="Arial" w:hAnsi="Arial" w:cs="Arial"/>
          <w:lang w:val="ro-RO"/>
        </w:rPr>
      </w:pPr>
    </w:p>
    <w:p w14:paraId="0AEC9A00" w14:textId="07546B98" w:rsidR="00561035" w:rsidRPr="00AB1B48" w:rsidRDefault="00561035" w:rsidP="00561035">
      <w:pPr>
        <w:pStyle w:val="Heading1"/>
        <w:rPr>
          <w:rFonts w:ascii="Arial" w:hAnsi="Arial"/>
          <w:b w:val="0"/>
          <w:lang w:val="ro-RO"/>
        </w:rPr>
      </w:pPr>
      <w:r w:rsidRPr="00AB1B48">
        <w:rPr>
          <w:rFonts w:ascii="Arial" w:hAnsi="Arial"/>
          <w:lang w:val="ro-RO"/>
        </w:rPr>
        <w:t>S</w:t>
      </w:r>
      <w:r w:rsidR="00D36042">
        <w:rPr>
          <w:rFonts w:ascii="Arial" w:hAnsi="Arial"/>
          <w:lang w:val="ro-RO"/>
        </w:rPr>
        <w:t>ugestii utile</w:t>
      </w:r>
    </w:p>
    <w:p w14:paraId="31DCA7BA" w14:textId="77777777" w:rsidR="00561035" w:rsidRPr="00AB1B48" w:rsidRDefault="00561035" w:rsidP="00561035">
      <w:pPr>
        <w:numPr>
          <w:ilvl w:val="0"/>
          <w:numId w:val="13"/>
        </w:numPr>
        <w:spacing w:line="276" w:lineRule="auto"/>
        <w:rPr>
          <w:rFonts w:ascii="Arial" w:hAnsi="Arial" w:cs="Arial"/>
          <w:lang w:val="ro-RO"/>
        </w:rPr>
      </w:pPr>
      <w:r w:rsidRPr="00AB1B48">
        <w:rPr>
          <w:rFonts w:ascii="Arial" w:hAnsi="Arial" w:cs="Arial"/>
          <w:b/>
          <w:bCs/>
          <w:lang w:val="ro-RO"/>
        </w:rPr>
        <w:t xml:space="preserve">Consecvență: </w:t>
      </w:r>
      <w:r w:rsidRPr="00AB1B48">
        <w:rPr>
          <w:rFonts w:ascii="Arial" w:hAnsi="Arial" w:cs="Arial"/>
          <w:lang w:val="ro-RO"/>
        </w:rPr>
        <w:t>Creați o rutină cu sesiuni muzicale regulate.</w:t>
      </w:r>
    </w:p>
    <w:p w14:paraId="791B471C" w14:textId="77777777" w:rsidR="00561035" w:rsidRPr="00AB1B48" w:rsidRDefault="00561035" w:rsidP="00561035">
      <w:pPr>
        <w:numPr>
          <w:ilvl w:val="0"/>
          <w:numId w:val="13"/>
        </w:numPr>
        <w:spacing w:line="276" w:lineRule="auto"/>
        <w:rPr>
          <w:rFonts w:ascii="Arial" w:hAnsi="Arial" w:cs="Arial"/>
          <w:lang w:val="ro-RO"/>
        </w:rPr>
      </w:pPr>
      <w:r w:rsidRPr="00AB1B48">
        <w:rPr>
          <w:rFonts w:ascii="Arial" w:hAnsi="Arial" w:cs="Arial"/>
          <w:b/>
          <w:bCs/>
          <w:lang w:val="ro-RO"/>
        </w:rPr>
        <w:t xml:space="preserve">Adaptabilitate: </w:t>
      </w:r>
      <w:r w:rsidRPr="00AB1B48">
        <w:rPr>
          <w:rFonts w:ascii="Arial" w:hAnsi="Arial" w:cs="Arial"/>
          <w:lang w:val="ro-RO"/>
        </w:rPr>
        <w:t xml:space="preserve">Folosiți orice instrumente sau materiale </w:t>
      </w:r>
      <w:r>
        <w:rPr>
          <w:rFonts w:ascii="Arial" w:hAnsi="Arial" w:cs="Arial"/>
          <w:lang w:val="ro-RO"/>
        </w:rPr>
        <w:t xml:space="preserve">care </w:t>
      </w:r>
      <w:r w:rsidRPr="00AB1B48">
        <w:rPr>
          <w:rFonts w:ascii="Arial" w:hAnsi="Arial" w:cs="Arial"/>
          <w:lang w:val="ro-RO"/>
        </w:rPr>
        <w:t>sunt disponibile.</w:t>
      </w:r>
    </w:p>
    <w:p w14:paraId="2683F462" w14:textId="77777777" w:rsidR="00561035" w:rsidRPr="00AB1B48" w:rsidRDefault="00561035" w:rsidP="00561035">
      <w:pPr>
        <w:numPr>
          <w:ilvl w:val="0"/>
          <w:numId w:val="13"/>
        </w:numPr>
        <w:spacing w:line="276" w:lineRule="auto"/>
        <w:rPr>
          <w:rFonts w:ascii="Arial" w:hAnsi="Arial" w:cs="Arial"/>
          <w:lang w:val="ro-RO"/>
        </w:rPr>
      </w:pPr>
      <w:r w:rsidRPr="00AB1B48">
        <w:rPr>
          <w:rFonts w:ascii="Arial" w:hAnsi="Arial" w:cs="Arial"/>
          <w:b/>
          <w:bCs/>
          <w:lang w:val="ro-RO"/>
        </w:rPr>
        <w:lastRenderedPageBreak/>
        <w:t xml:space="preserve">Indicații clare: </w:t>
      </w:r>
      <w:r>
        <w:rPr>
          <w:rFonts w:ascii="Arial" w:hAnsi="Arial" w:cs="Arial"/>
          <w:lang w:val="ro-RO"/>
        </w:rPr>
        <w:t>D</w:t>
      </w:r>
      <w:r w:rsidRPr="00AB1B48">
        <w:rPr>
          <w:rFonts w:ascii="Arial" w:hAnsi="Arial" w:cs="Arial"/>
          <w:lang w:val="ro-RO"/>
        </w:rPr>
        <w:t>escrieți acțiunile înainte de a le face.</w:t>
      </w:r>
    </w:p>
    <w:p w14:paraId="2F432D24" w14:textId="77777777" w:rsidR="00561035" w:rsidRPr="00AB1B48" w:rsidRDefault="00561035" w:rsidP="00561035">
      <w:pPr>
        <w:numPr>
          <w:ilvl w:val="0"/>
          <w:numId w:val="13"/>
        </w:numPr>
        <w:spacing w:line="276" w:lineRule="auto"/>
        <w:rPr>
          <w:rFonts w:ascii="Arial" w:hAnsi="Arial" w:cs="Arial"/>
          <w:lang w:val="ro-RO"/>
        </w:rPr>
      </w:pPr>
      <w:r w:rsidRPr="00AB1B48">
        <w:rPr>
          <w:rFonts w:ascii="Arial" w:hAnsi="Arial" w:cs="Arial"/>
          <w:b/>
          <w:bCs/>
          <w:lang w:val="ro-RO"/>
        </w:rPr>
        <w:t xml:space="preserve">Incluziune: </w:t>
      </w:r>
      <w:r w:rsidRPr="00AB1B48">
        <w:rPr>
          <w:rFonts w:ascii="Arial" w:hAnsi="Arial" w:cs="Arial"/>
          <w:lang w:val="ro-RO"/>
        </w:rPr>
        <w:t>Asigurați-vă că fiecare copil, indiferent de mobilitate sau preferințe senzoriale, poate participa.</w:t>
      </w:r>
    </w:p>
    <w:p w14:paraId="3F279A3E" w14:textId="77777777" w:rsidR="00561035" w:rsidRPr="00AB1B48" w:rsidRDefault="00561035" w:rsidP="00561035">
      <w:pPr>
        <w:numPr>
          <w:ilvl w:val="0"/>
          <w:numId w:val="13"/>
        </w:numPr>
        <w:spacing w:line="276" w:lineRule="auto"/>
        <w:rPr>
          <w:rFonts w:ascii="Arial" w:hAnsi="Arial" w:cs="Arial"/>
          <w:lang w:val="ro-RO"/>
        </w:rPr>
      </w:pPr>
      <w:r w:rsidRPr="00AB1B48">
        <w:rPr>
          <w:rFonts w:ascii="Arial" w:hAnsi="Arial" w:cs="Arial"/>
          <w:b/>
          <w:bCs/>
          <w:lang w:val="ro-RO"/>
        </w:rPr>
        <w:t xml:space="preserve">Implicare: </w:t>
      </w:r>
      <w:r w:rsidRPr="00AB1B48">
        <w:rPr>
          <w:rFonts w:ascii="Arial" w:hAnsi="Arial" w:cs="Arial"/>
          <w:lang w:val="ro-RO"/>
        </w:rPr>
        <w:t>Folosiți instrumente captivante pentru a încuraja comunicarea (de exemplu, întindeți o tobă pentru ca să o solicite</w:t>
      </w:r>
      <w:r>
        <w:rPr>
          <w:rFonts w:ascii="Arial" w:hAnsi="Arial" w:cs="Arial"/>
          <w:lang w:val="ro-RO"/>
        </w:rPr>
        <w:t xml:space="preserve"> </w:t>
      </w:r>
      <w:r w:rsidRPr="00AB1B48">
        <w:rPr>
          <w:rFonts w:ascii="Arial" w:hAnsi="Arial" w:cs="Arial"/>
          <w:lang w:val="ro-RO"/>
        </w:rPr>
        <w:t>copilul).</w:t>
      </w:r>
    </w:p>
    <w:p w14:paraId="6D550008" w14:textId="77777777" w:rsidR="00561035" w:rsidRPr="00AB1B48" w:rsidRDefault="00561035" w:rsidP="00561035">
      <w:pPr>
        <w:pStyle w:val="Heading1"/>
        <w:rPr>
          <w:rFonts w:ascii="Arial" w:hAnsi="Arial"/>
          <w:b w:val="0"/>
          <w:lang w:val="ro-RO"/>
        </w:rPr>
      </w:pPr>
      <w:r w:rsidRPr="00AB1B48">
        <w:rPr>
          <w:rFonts w:ascii="Arial" w:hAnsi="Arial"/>
          <w:lang w:val="ro-RO"/>
        </w:rPr>
        <w:t>Incluziune pentru toate abilitățile</w:t>
      </w:r>
    </w:p>
    <w:p w14:paraId="70EF25FE" w14:textId="4209A56A" w:rsidR="00561035" w:rsidRPr="00AB1B48" w:rsidRDefault="00561035" w:rsidP="00561035">
      <w:pPr>
        <w:numPr>
          <w:ilvl w:val="0"/>
          <w:numId w:val="15"/>
        </w:numPr>
        <w:spacing w:line="276" w:lineRule="auto"/>
        <w:rPr>
          <w:rFonts w:ascii="Arial" w:hAnsi="Arial" w:cs="Arial"/>
          <w:lang w:val="ro-RO"/>
        </w:rPr>
      </w:pPr>
      <w:r w:rsidRPr="00AB1B48">
        <w:rPr>
          <w:rFonts w:ascii="Arial" w:hAnsi="Arial" w:cs="Arial"/>
          <w:lang w:val="ro-RO"/>
        </w:rPr>
        <w:t>Copiii cu</w:t>
      </w:r>
      <w:r w:rsidR="009F31E4">
        <w:rPr>
          <w:rFonts w:ascii="Arial" w:hAnsi="Arial" w:cs="Arial"/>
          <w:lang w:val="ro-RO"/>
        </w:rPr>
        <w:t xml:space="preserve"> dificultăți</w:t>
      </w:r>
      <w:r w:rsidRPr="00AB1B48">
        <w:rPr>
          <w:rFonts w:ascii="Arial" w:hAnsi="Arial" w:cs="Arial"/>
          <w:lang w:val="ro-RO"/>
        </w:rPr>
        <w:t xml:space="preserve"> </w:t>
      </w:r>
      <w:r w:rsidR="00A92F0A">
        <w:rPr>
          <w:rFonts w:ascii="Arial" w:hAnsi="Arial" w:cs="Arial"/>
          <w:lang w:val="ro-RO"/>
        </w:rPr>
        <w:t>severe</w:t>
      </w:r>
      <w:r w:rsidRPr="00AB1B48">
        <w:rPr>
          <w:rFonts w:ascii="Arial" w:hAnsi="Arial" w:cs="Arial"/>
          <w:lang w:val="ro-RO"/>
        </w:rPr>
        <w:t xml:space="preserve"> de mobilitate nu trebuie excluși. Indiferent dacă stau pe un scaun, într-un scaun </w:t>
      </w:r>
      <w:r w:rsidR="009F31E4">
        <w:rPr>
          <w:rFonts w:ascii="Arial" w:hAnsi="Arial" w:cs="Arial"/>
          <w:lang w:val="ro-RO"/>
        </w:rPr>
        <w:t>rulant</w:t>
      </w:r>
      <w:r w:rsidRPr="00AB1B48">
        <w:rPr>
          <w:rFonts w:ascii="Arial" w:hAnsi="Arial" w:cs="Arial"/>
          <w:lang w:val="ro-RO"/>
        </w:rPr>
        <w:t xml:space="preserve"> sau </w:t>
      </w:r>
      <w:r w:rsidR="009F31E4">
        <w:rPr>
          <w:rFonts w:ascii="Arial" w:hAnsi="Arial" w:cs="Arial"/>
          <w:lang w:val="ro-RO"/>
        </w:rPr>
        <w:t>pe</w:t>
      </w:r>
      <w:r w:rsidRPr="00AB1B48">
        <w:rPr>
          <w:rFonts w:ascii="Arial" w:hAnsi="Arial" w:cs="Arial"/>
          <w:lang w:val="ro-RO"/>
        </w:rPr>
        <w:t xml:space="preserve"> pat, ei pot simți ritmul și pot face parte din grup.</w:t>
      </w:r>
      <w:r w:rsidR="009F31E4">
        <w:rPr>
          <w:rFonts w:ascii="Arial" w:hAnsi="Arial" w:cs="Arial"/>
          <w:lang w:val="ro-RO"/>
        </w:rPr>
        <w:t xml:space="preserve"> </w:t>
      </w:r>
    </w:p>
    <w:p w14:paraId="2191817A" w14:textId="545E1139" w:rsidR="00561035" w:rsidRPr="00AB1B48" w:rsidRDefault="009F31E4" w:rsidP="00561035">
      <w:pPr>
        <w:numPr>
          <w:ilvl w:val="0"/>
          <w:numId w:val="15"/>
        </w:numPr>
        <w:spacing w:line="276" w:lineRule="auto"/>
        <w:rPr>
          <w:rFonts w:ascii="Arial" w:hAnsi="Arial" w:cs="Arial"/>
          <w:lang w:val="ro-RO"/>
        </w:rPr>
      </w:pPr>
      <w:r>
        <w:rPr>
          <w:rFonts w:ascii="Arial" w:hAnsi="Arial" w:cs="Arial"/>
          <w:lang w:val="ro-RO"/>
        </w:rPr>
        <w:t xml:space="preserve">Specialistul în intervenție timpurie </w:t>
      </w:r>
      <w:r w:rsidR="00561035" w:rsidRPr="00AB1B48">
        <w:rPr>
          <w:rFonts w:ascii="Arial" w:hAnsi="Arial" w:cs="Arial"/>
          <w:lang w:val="ro-RO"/>
        </w:rPr>
        <w:t xml:space="preserve">(de exemplu, terapeutul ocupațional, părintele, profesorul etc.) </w:t>
      </w:r>
      <w:r w:rsidR="00A92F0A" w:rsidRPr="00A92F0A">
        <w:rPr>
          <w:rFonts w:ascii="Arial" w:hAnsi="Arial" w:cs="Arial"/>
          <w:lang w:val="ro-RO"/>
        </w:rPr>
        <w:t>trebuie să asigure contact și sprijin fizic, astfel încât acești copii să poată urmări ritmul, să se bucure de mișcare și să se simtă incluși.</w:t>
      </w:r>
    </w:p>
    <w:p w14:paraId="6620F711" w14:textId="77777777" w:rsidR="00561035" w:rsidRPr="00AB1B48" w:rsidRDefault="00561035" w:rsidP="00561035">
      <w:pPr>
        <w:pStyle w:val="Heading1"/>
        <w:rPr>
          <w:rFonts w:ascii="Arial" w:hAnsi="Arial"/>
          <w:b w:val="0"/>
          <w:lang w:val="ro-RO"/>
        </w:rPr>
      </w:pPr>
      <w:r w:rsidRPr="00AB1B48">
        <w:rPr>
          <w:rFonts w:ascii="Arial" w:hAnsi="Arial"/>
          <w:lang w:val="ro-RO"/>
        </w:rPr>
        <w:t>Extinderea învățării acasă</w:t>
      </w:r>
    </w:p>
    <w:p w14:paraId="19B32789" w14:textId="77777777" w:rsidR="00561035" w:rsidRPr="00AB1B48" w:rsidRDefault="00561035" w:rsidP="00561035">
      <w:pPr>
        <w:numPr>
          <w:ilvl w:val="0"/>
          <w:numId w:val="16"/>
        </w:numPr>
        <w:spacing w:line="276" w:lineRule="auto"/>
        <w:rPr>
          <w:rFonts w:ascii="Arial" w:hAnsi="Arial" w:cs="Arial"/>
          <w:lang w:val="ro-RO"/>
        </w:rPr>
      </w:pPr>
      <w:r w:rsidRPr="00AB1B48">
        <w:rPr>
          <w:rFonts w:ascii="Arial" w:hAnsi="Arial" w:cs="Arial"/>
          <w:b/>
          <w:bCs/>
          <w:lang w:val="ro-RO"/>
        </w:rPr>
        <w:t xml:space="preserve">Rutine: </w:t>
      </w:r>
      <w:r w:rsidRPr="00AB1B48">
        <w:rPr>
          <w:rFonts w:ascii="Arial" w:hAnsi="Arial" w:cs="Arial"/>
          <w:lang w:val="ro-RO"/>
        </w:rPr>
        <w:t xml:space="preserve">Cântați copilului în timpul activităților zilnice (de exemplu, la masă, la baie) pentru a stabili ritmul și </w:t>
      </w:r>
      <w:r>
        <w:rPr>
          <w:rFonts w:ascii="Arial" w:hAnsi="Arial" w:cs="Arial"/>
          <w:lang w:val="ro-RO"/>
        </w:rPr>
        <w:t xml:space="preserve">o stare de </w:t>
      </w:r>
      <w:r w:rsidRPr="00AB1B48">
        <w:rPr>
          <w:rFonts w:ascii="Arial" w:hAnsi="Arial" w:cs="Arial"/>
          <w:lang w:val="ro-RO"/>
        </w:rPr>
        <w:t>confort.</w:t>
      </w:r>
    </w:p>
    <w:p w14:paraId="09007CE1" w14:textId="77777777" w:rsidR="00561035" w:rsidRPr="00AB1B48" w:rsidRDefault="00561035" w:rsidP="00561035">
      <w:pPr>
        <w:numPr>
          <w:ilvl w:val="0"/>
          <w:numId w:val="16"/>
        </w:numPr>
        <w:spacing w:line="276" w:lineRule="auto"/>
        <w:rPr>
          <w:rFonts w:ascii="Arial" w:hAnsi="Arial" w:cs="Arial"/>
          <w:lang w:val="ro-RO"/>
        </w:rPr>
      </w:pPr>
      <w:r w:rsidRPr="00AB1B48">
        <w:rPr>
          <w:rFonts w:ascii="Arial" w:hAnsi="Arial" w:cs="Arial"/>
          <w:b/>
          <w:bCs/>
          <w:lang w:val="ro-RO"/>
        </w:rPr>
        <w:t xml:space="preserve">Explorarea instrumentelor: </w:t>
      </w:r>
      <w:r w:rsidRPr="00AB1B48">
        <w:rPr>
          <w:rFonts w:ascii="Arial" w:hAnsi="Arial" w:cs="Arial"/>
          <w:lang w:val="ro-RO"/>
        </w:rPr>
        <w:t>Folosiți obiecte de uz casnic ca instrumente (oale, linguri de lemn) pentru a încuraja experimentarea.</w:t>
      </w:r>
    </w:p>
    <w:p w14:paraId="72C36980" w14:textId="5AB4AD01" w:rsidR="00561035" w:rsidRPr="00AB1B48" w:rsidRDefault="00561035" w:rsidP="00561035">
      <w:pPr>
        <w:numPr>
          <w:ilvl w:val="0"/>
          <w:numId w:val="16"/>
        </w:numPr>
        <w:spacing w:line="276" w:lineRule="auto"/>
        <w:rPr>
          <w:rFonts w:ascii="Arial" w:hAnsi="Arial" w:cs="Arial"/>
          <w:lang w:val="ro-RO"/>
        </w:rPr>
      </w:pPr>
      <w:r w:rsidRPr="00AB1B48">
        <w:rPr>
          <w:rFonts w:ascii="Arial" w:hAnsi="Arial" w:cs="Arial"/>
          <w:b/>
          <w:bCs/>
          <w:lang w:val="ro-RO"/>
        </w:rPr>
        <w:t xml:space="preserve">Mișcare și dans: </w:t>
      </w:r>
      <w:r w:rsidRPr="00AB1B48">
        <w:rPr>
          <w:rFonts w:ascii="Arial" w:hAnsi="Arial" w:cs="Arial"/>
          <w:lang w:val="ro-RO"/>
        </w:rPr>
        <w:t>Mișcați-vă/dansa</w:t>
      </w:r>
      <w:r>
        <w:rPr>
          <w:rFonts w:ascii="Arial" w:hAnsi="Arial" w:cs="Arial"/>
          <w:lang w:val="ro-RO"/>
        </w:rPr>
        <w:t>ț</w:t>
      </w:r>
      <w:r w:rsidRPr="00AB1B48">
        <w:rPr>
          <w:rFonts w:ascii="Arial" w:hAnsi="Arial" w:cs="Arial"/>
          <w:lang w:val="ro-RO"/>
        </w:rPr>
        <w:t>i împreună cu copilul pe muzica pe care o apreciază. Încurajați-l să inițieze mișcări sau gesturi ca răspuns la ritm.</w:t>
      </w:r>
    </w:p>
    <w:p w14:paraId="4DB34252" w14:textId="77777777" w:rsidR="00561035" w:rsidRPr="00AB1B48" w:rsidRDefault="00561035" w:rsidP="00561035">
      <w:pPr>
        <w:numPr>
          <w:ilvl w:val="0"/>
          <w:numId w:val="16"/>
        </w:numPr>
        <w:spacing w:line="276" w:lineRule="auto"/>
        <w:rPr>
          <w:rFonts w:ascii="Arial" w:hAnsi="Arial" w:cs="Arial"/>
          <w:lang w:val="ro-RO"/>
        </w:rPr>
      </w:pPr>
      <w:r w:rsidRPr="00AB1B48">
        <w:rPr>
          <w:rFonts w:ascii="Arial" w:hAnsi="Arial" w:cs="Arial"/>
          <w:b/>
          <w:bCs/>
          <w:lang w:val="ro-RO"/>
        </w:rPr>
        <w:t>Solicitarea și luarea deciziilor:</w:t>
      </w:r>
      <w:r w:rsidRPr="00AB1B48">
        <w:rPr>
          <w:rFonts w:ascii="Arial" w:hAnsi="Arial" w:cs="Arial"/>
          <w:lang w:val="ro-RO"/>
        </w:rPr>
        <w:t xml:space="preserve"> Țineți un instrument și așteptați copilul să-și comunice alegerea („Vreau toba”), </w:t>
      </w:r>
      <w:r>
        <w:rPr>
          <w:rFonts w:ascii="Arial" w:hAnsi="Arial" w:cs="Arial"/>
          <w:lang w:val="ro-RO"/>
        </w:rPr>
        <w:t>dezvolt</w:t>
      </w:r>
      <w:r w:rsidRPr="00AB1B48">
        <w:rPr>
          <w:rFonts w:ascii="Arial" w:hAnsi="Arial" w:cs="Arial"/>
          <w:lang w:val="ro-RO"/>
        </w:rPr>
        <w:t>ând abilitățile de comunicare.</w:t>
      </w:r>
    </w:p>
    <w:p w14:paraId="71041023" w14:textId="77777777" w:rsidR="00561035" w:rsidRPr="00AB1B48" w:rsidRDefault="00561035" w:rsidP="00561035">
      <w:pPr>
        <w:numPr>
          <w:ilvl w:val="0"/>
          <w:numId w:val="16"/>
        </w:numPr>
        <w:spacing w:line="276" w:lineRule="auto"/>
        <w:rPr>
          <w:rFonts w:ascii="Arial" w:hAnsi="Arial" w:cs="Arial"/>
          <w:lang w:val="ro-RO"/>
        </w:rPr>
      </w:pPr>
      <w:r w:rsidRPr="00AB1B48">
        <w:rPr>
          <w:rFonts w:ascii="Arial" w:hAnsi="Arial" w:cs="Arial"/>
          <w:b/>
          <w:bCs/>
          <w:lang w:val="ro-RO"/>
        </w:rPr>
        <w:t xml:space="preserve">Dezvoltarea abilităților motorii: </w:t>
      </w:r>
      <w:r w:rsidRPr="00AB1B48">
        <w:rPr>
          <w:rFonts w:ascii="Arial" w:hAnsi="Arial" w:cs="Arial"/>
          <w:lang w:val="ro-RO"/>
        </w:rPr>
        <w:t>Implicați-l în folosirea diferitelor instrumente pentru a încuraja mișcarea mâinilor și a picioarelor.</w:t>
      </w:r>
    </w:p>
    <w:p w14:paraId="43EC1270" w14:textId="77777777" w:rsidR="00561035" w:rsidRPr="00AB1B48" w:rsidRDefault="00561035" w:rsidP="00561035">
      <w:pPr>
        <w:pStyle w:val="Heading1"/>
        <w:rPr>
          <w:rFonts w:ascii="Arial" w:hAnsi="Arial"/>
          <w:b w:val="0"/>
          <w:bCs/>
          <w:color w:val="009C9B" w:themeColor="accent5"/>
          <w:szCs w:val="36"/>
          <w:lang w:val="ro-RO"/>
        </w:rPr>
      </w:pPr>
      <w:r w:rsidRPr="00AB1B48">
        <w:rPr>
          <w:lang w:val="ro-RO"/>
        </w:rPr>
        <w:t xml:space="preserve">Puterea </w:t>
      </w:r>
      <w:r w:rsidRPr="00A92F0A">
        <w:rPr>
          <w:color w:val="009C9B"/>
          <w:lang w:val="ro-RO"/>
        </w:rPr>
        <w:t>muzicii</w:t>
      </w:r>
    </w:p>
    <w:p w14:paraId="4C06F283" w14:textId="4D2F3935" w:rsidR="00A92F0A" w:rsidRPr="00D36042" w:rsidRDefault="00A92F0A" w:rsidP="00561035">
      <w:pPr>
        <w:spacing w:before="240" w:after="240"/>
        <w:rPr>
          <w:lang w:val="ro-RO"/>
        </w:rPr>
      </w:pPr>
      <w:r w:rsidRPr="00A92F0A">
        <w:rPr>
          <w:lang w:val="ro-RO"/>
        </w:rPr>
        <w:t xml:space="preserve">Muzica creează o platformă plină de bucurie pentru conectare, învățare și autoexprimare. Cu sprijin adecvat, copiii cu surdocecitate pot participa la activități culturale, pot consolida legăturile familiale, pot dezvolta abilități esențiale pentru viață și pot construi relații sociale mai puternice, atât acasă, cât și în comunitate. </w:t>
      </w:r>
      <w:r w:rsidRPr="00D36042">
        <w:rPr>
          <w:lang w:val="ro-RO"/>
        </w:rPr>
        <w:t>Chiar și copiii cu dificultăți severe de mobilitate pot experimenta muzica și ritmul din poziția șezând, cu sprijin și încurajare.</w:t>
      </w:r>
    </w:p>
    <w:p w14:paraId="6877F2FC" w14:textId="77777777" w:rsidR="00561035" w:rsidRPr="00AB1B48" w:rsidRDefault="00561035" w:rsidP="00561035">
      <w:pPr>
        <w:rPr>
          <w:rFonts w:ascii="Arial" w:hAnsi="Arial" w:cs="Arial"/>
          <w:lang w:val="ro-RO"/>
        </w:rPr>
      </w:pPr>
    </w:p>
    <w:p w14:paraId="5CB1AB80" w14:textId="0DEA4D92" w:rsidR="00561035" w:rsidRPr="00A92F0A" w:rsidRDefault="00A92F0A" w:rsidP="00561035">
      <w:pPr>
        <w:pStyle w:val="Heading1"/>
        <w:rPr>
          <w:rFonts w:ascii="Arial" w:hAnsi="Arial"/>
          <w:b w:val="0"/>
          <w:color w:val="009C9B"/>
          <w:lang w:val="ro-RO"/>
        </w:rPr>
      </w:pPr>
      <w:r w:rsidRPr="00A92F0A">
        <w:rPr>
          <w:rFonts w:ascii="Arial" w:hAnsi="Arial"/>
          <w:color w:val="009C9B"/>
          <w:lang w:val="ro-RO"/>
        </w:rPr>
        <w:t>Concluzii</w:t>
      </w:r>
    </w:p>
    <w:p w14:paraId="270D344E" w14:textId="77777777" w:rsidR="00561035" w:rsidRPr="00AB1B48" w:rsidRDefault="00561035" w:rsidP="00561035">
      <w:pPr>
        <w:numPr>
          <w:ilvl w:val="0"/>
          <w:numId w:val="14"/>
        </w:numPr>
        <w:spacing w:line="276" w:lineRule="auto"/>
        <w:rPr>
          <w:rFonts w:ascii="Arial" w:hAnsi="Arial" w:cs="Arial"/>
          <w:lang w:val="ro-RO"/>
        </w:rPr>
      </w:pPr>
      <w:r w:rsidRPr="00AB1B48">
        <w:rPr>
          <w:rFonts w:ascii="Arial" w:hAnsi="Arial" w:cs="Arial"/>
          <w:lang w:val="ro-RO"/>
        </w:rPr>
        <w:t xml:space="preserve">Folosiți muzica </w:t>
      </w:r>
      <w:r>
        <w:rPr>
          <w:rFonts w:ascii="Arial" w:hAnsi="Arial" w:cs="Arial"/>
          <w:lang w:val="ro-RO"/>
        </w:rPr>
        <w:t>drept</w:t>
      </w:r>
      <w:r w:rsidRPr="00AB1B48">
        <w:rPr>
          <w:rFonts w:ascii="Arial" w:hAnsi="Arial" w:cs="Arial"/>
          <w:lang w:val="ro-RO"/>
        </w:rPr>
        <w:t xml:space="preserve"> instrument pentru a crea anticipare, a sprijini dezvoltarea motorie și a încuraja autoexprimarea.</w:t>
      </w:r>
    </w:p>
    <w:p w14:paraId="409C4FE7" w14:textId="77777777" w:rsidR="00561035" w:rsidRPr="00AB1B48" w:rsidRDefault="00561035" w:rsidP="00561035">
      <w:pPr>
        <w:numPr>
          <w:ilvl w:val="0"/>
          <w:numId w:val="14"/>
        </w:numPr>
        <w:spacing w:line="276" w:lineRule="auto"/>
        <w:rPr>
          <w:rFonts w:ascii="Arial" w:hAnsi="Arial" w:cs="Arial"/>
          <w:lang w:val="ro-RO"/>
        </w:rPr>
      </w:pPr>
      <w:r w:rsidRPr="00AB1B48">
        <w:rPr>
          <w:rFonts w:ascii="Arial" w:hAnsi="Arial" w:cs="Arial"/>
          <w:lang w:val="ro-RO"/>
        </w:rPr>
        <w:t>Includeți membrii familiei și colegii pentru a promova incluziunea și acceptarea.</w:t>
      </w:r>
    </w:p>
    <w:p w14:paraId="51A3F53E" w14:textId="47B23A44" w:rsidR="006762AB" w:rsidRPr="00123EE9" w:rsidRDefault="00561035" w:rsidP="00561035">
      <w:pPr>
        <w:numPr>
          <w:ilvl w:val="0"/>
          <w:numId w:val="14"/>
        </w:numPr>
        <w:rPr>
          <w:rFonts w:ascii="Arial" w:hAnsi="Arial" w:cs="Arial"/>
          <w:lang w:val="ro-RO"/>
        </w:rPr>
      </w:pPr>
      <w:r w:rsidRPr="00AB1B48">
        <w:rPr>
          <w:rFonts w:ascii="Arial" w:hAnsi="Arial" w:cs="Arial"/>
          <w:lang w:val="ro-RO"/>
        </w:rPr>
        <w:t>Rețineți că modul în care fiecare copil experimentează muzica este unic, fiți răbdători și receptivi la semnalele lor.</w:t>
      </w:r>
    </w:p>
    <w:p w14:paraId="1A043CBE" w14:textId="77777777" w:rsidR="006762AB" w:rsidRPr="00123EE9" w:rsidRDefault="006762AB" w:rsidP="00016E8B">
      <w:pPr>
        <w:rPr>
          <w:rFonts w:ascii="Arial" w:hAnsi="Arial" w:cs="Arial"/>
          <w:lang w:val="ro-RO"/>
        </w:rPr>
      </w:pPr>
    </w:p>
    <w:p w14:paraId="421B5DAE" w14:textId="77777777" w:rsidR="006762AB" w:rsidRPr="00123EE9" w:rsidRDefault="006762AB" w:rsidP="00016E8B">
      <w:pPr>
        <w:rPr>
          <w:rFonts w:ascii="Arial" w:hAnsi="Arial" w:cs="Arial"/>
          <w:lang w:val="ro-RO"/>
        </w:rPr>
      </w:pPr>
    </w:p>
    <w:p w14:paraId="24FDDB42" w14:textId="6928BD20" w:rsidR="00BA452E" w:rsidRPr="00123EE9" w:rsidRDefault="00BA452E" w:rsidP="00016E8B">
      <w:pPr>
        <w:rPr>
          <w:rFonts w:ascii="Arial" w:hAnsi="Arial" w:cs="Arial"/>
          <w:lang w:val="ro-RO"/>
        </w:rPr>
      </w:pPr>
    </w:p>
    <w:sectPr w:rsidR="00BA452E" w:rsidRPr="00123EE9" w:rsidSect="00645B4F">
      <w:headerReference w:type="default" r:id="rId11"/>
      <w:footerReference w:type="default" r:id="rId12"/>
      <w:pgSz w:w="11906" w:h="16838" w:code="9"/>
      <w:pgMar w:top="2835" w:right="1134" w:bottom="1701"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6B06E" w14:textId="77777777" w:rsidR="00B00110" w:rsidRDefault="00B00110" w:rsidP="0000661D">
      <w:pPr>
        <w:spacing w:line="240" w:lineRule="auto"/>
      </w:pPr>
      <w:r>
        <w:separator/>
      </w:r>
    </w:p>
    <w:p w14:paraId="4C4B3D55" w14:textId="77777777" w:rsidR="00B00110" w:rsidRDefault="00B00110"/>
  </w:endnote>
  <w:endnote w:type="continuationSeparator" w:id="0">
    <w:p w14:paraId="3754F630" w14:textId="77777777" w:rsidR="00B00110" w:rsidRDefault="00B00110" w:rsidP="0000661D">
      <w:pPr>
        <w:spacing w:line="240" w:lineRule="auto"/>
      </w:pPr>
      <w:r>
        <w:continuationSeparator/>
      </w:r>
    </w:p>
    <w:p w14:paraId="517559B1" w14:textId="77777777" w:rsidR="00B00110" w:rsidRDefault="00B00110"/>
  </w:endnote>
  <w:endnote w:type="continuationNotice" w:id="1">
    <w:p w14:paraId="4F80975D" w14:textId="77777777" w:rsidR="00B00110" w:rsidRDefault="00B001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im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4819"/>
      <w:gridCol w:w="4819"/>
    </w:tblGrid>
    <w:tr w:rsidR="007759B2" w14:paraId="5A56E6AC" w14:textId="77777777" w:rsidTr="006A0861">
      <w:trPr>
        <w:cantSplit/>
      </w:trPr>
      <w:tc>
        <w:tcPr>
          <w:tcW w:w="4819" w:type="dxa"/>
        </w:tcPr>
        <w:p w14:paraId="73AA72D5" w14:textId="6C63AE9B" w:rsidR="007759B2" w:rsidRDefault="007759B2" w:rsidP="007759B2">
          <w:pPr>
            <w:pStyle w:val="Footer"/>
            <w:tabs>
              <w:tab w:val="right" w:pos="9638"/>
            </w:tabs>
          </w:pPr>
          <w:r w:rsidRPr="00E83C7D">
            <w:fldChar w:fldCharType="begin"/>
          </w:r>
          <w:r w:rsidRPr="00E83C7D">
            <w:instrText xml:space="preserve"> IF </w:instrText>
          </w:r>
          <w:r>
            <w:instrText>"</w:instrText>
          </w:r>
          <w:r w:rsidR="00847240">
            <w:fldChar w:fldCharType="begin"/>
          </w:r>
          <w:r w:rsidR="00847240">
            <w:instrText xml:space="preserve"> STYLEREF  ~DocDate  </w:instrText>
          </w:r>
          <w:r w:rsidR="00847240">
            <w:fldChar w:fldCharType="separate"/>
          </w:r>
          <w:r w:rsidR="004C122C">
            <w:rPr>
              <w:b/>
              <w:bCs/>
              <w:noProof/>
              <w:lang w:val="en-US"/>
            </w:rPr>
            <w:instrText>Error! No text of specified style in document.</w:instrText>
          </w:r>
          <w:r w:rsidR="00847240">
            <w:rPr>
              <w:noProof/>
            </w:rPr>
            <w:fldChar w:fldCharType="end"/>
          </w:r>
          <w:r>
            <w:rPr>
              <w:noProof/>
            </w:rPr>
            <w:instrText>"</w:instrText>
          </w:r>
          <w:r w:rsidRPr="00E83C7D">
            <w:instrText xml:space="preserve"> = "</w:instrText>
          </w:r>
          <w:r>
            <w:instrText>Error*</w:instrText>
          </w:r>
          <w:r w:rsidRPr="00E83C7D">
            <w:instrText>" "" "</w:instrText>
          </w:r>
          <w:r>
            <w:fldChar w:fldCharType="begin"/>
          </w:r>
          <w:r>
            <w:instrText>STYLEREF  ~DocDate</w:instrText>
          </w:r>
          <w:r>
            <w:fldChar w:fldCharType="separate"/>
          </w:r>
          <w:r w:rsidR="0061342B">
            <w:rPr>
              <w:noProof/>
            </w:rPr>
            <w:instrText>Insertdate</w:instrText>
          </w:r>
          <w:r>
            <w:fldChar w:fldCharType="end"/>
          </w:r>
          <w:r w:rsidRPr="00E83C7D">
            <w:instrText xml:space="preserve">" </w:instrText>
          </w:r>
          <w:r w:rsidRPr="00E83C7D">
            <w:fldChar w:fldCharType="end"/>
          </w:r>
        </w:p>
      </w:tc>
      <w:tc>
        <w:tcPr>
          <w:tcW w:w="4819" w:type="dxa"/>
        </w:tcPr>
        <w:p w14:paraId="6D0455A7" w14:textId="77777777" w:rsidR="007759B2" w:rsidRDefault="007759B2" w:rsidP="007759B2">
          <w:pPr>
            <w:pStyle w:val="Footer"/>
            <w:tabs>
              <w:tab w:val="right" w:pos="9638"/>
            </w:tabs>
            <w:jc w:val="right"/>
          </w:pPr>
          <w:r>
            <w:t xml:space="preserve">Page </w:t>
          </w:r>
          <w:r w:rsidRPr="00222B70">
            <w:rPr>
              <w:b/>
            </w:rPr>
            <w:fldChar w:fldCharType="begin"/>
          </w:r>
          <w:r w:rsidRPr="00222B70">
            <w:rPr>
              <w:b/>
            </w:rPr>
            <w:instrText xml:space="preserve"> PAGE   \* MERGEFORMAT </w:instrText>
          </w:r>
          <w:r w:rsidRPr="00222B70">
            <w:rPr>
              <w:b/>
            </w:rPr>
            <w:fldChar w:fldCharType="separate"/>
          </w:r>
          <w:r w:rsidR="00A34A08">
            <w:rPr>
              <w:b/>
              <w:noProof/>
            </w:rPr>
            <w:t>11</w:t>
          </w:r>
          <w:r w:rsidRPr="00222B70">
            <w:rPr>
              <w:b/>
              <w:noProof/>
            </w:rPr>
            <w:fldChar w:fldCharType="end"/>
          </w:r>
          <w:r>
            <w:rPr>
              <w:noProof/>
            </w:rPr>
            <w:t xml:space="preserve"> of </w:t>
          </w:r>
          <w:r w:rsidRPr="00222B70">
            <w:rPr>
              <w:b/>
              <w:noProof/>
            </w:rPr>
            <w:fldChar w:fldCharType="begin"/>
          </w:r>
          <w:r w:rsidRPr="00222B70">
            <w:rPr>
              <w:b/>
              <w:noProof/>
            </w:rPr>
            <w:instrText xml:space="preserve"> NUMPAGES  \* Arabic </w:instrText>
          </w:r>
          <w:r w:rsidRPr="00222B70">
            <w:rPr>
              <w:b/>
              <w:noProof/>
            </w:rPr>
            <w:fldChar w:fldCharType="separate"/>
          </w:r>
          <w:r w:rsidR="00A34A08">
            <w:rPr>
              <w:b/>
              <w:noProof/>
            </w:rPr>
            <w:t>11</w:t>
          </w:r>
          <w:r w:rsidRPr="00222B70">
            <w:rPr>
              <w:b/>
              <w:noProof/>
            </w:rPr>
            <w:fldChar w:fldCharType="end"/>
          </w:r>
        </w:p>
      </w:tc>
    </w:tr>
  </w:tbl>
  <w:p w14:paraId="52DC29D4" w14:textId="77777777" w:rsidR="00102FCD" w:rsidRPr="007759B2" w:rsidRDefault="00102FCD" w:rsidP="0077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D3AB3" w14:textId="77777777" w:rsidR="00B00110" w:rsidRPr="00C214E1" w:rsidRDefault="00B00110" w:rsidP="00C214E1">
      <w:pPr>
        <w:pStyle w:val="NoSpacing"/>
        <w:rPr>
          <w:color w:val="653279" w:themeColor="text2"/>
        </w:rPr>
      </w:pPr>
      <w:r w:rsidRPr="00C214E1">
        <w:rPr>
          <w:color w:val="653279" w:themeColor="text2"/>
        </w:rPr>
        <w:separator/>
      </w:r>
    </w:p>
  </w:footnote>
  <w:footnote w:type="continuationSeparator" w:id="0">
    <w:p w14:paraId="27983654" w14:textId="77777777" w:rsidR="00B00110" w:rsidRPr="00C214E1" w:rsidRDefault="00B00110" w:rsidP="00C214E1">
      <w:pPr>
        <w:pStyle w:val="NoSpacing"/>
        <w:rPr>
          <w:color w:val="653279" w:themeColor="text2"/>
        </w:rPr>
      </w:pPr>
      <w:r w:rsidRPr="00C214E1">
        <w:rPr>
          <w:color w:val="653279" w:themeColor="text2"/>
        </w:rPr>
        <w:continuationSeparator/>
      </w:r>
    </w:p>
  </w:footnote>
  <w:footnote w:type="continuationNotice" w:id="1">
    <w:p w14:paraId="7630FA94" w14:textId="77777777" w:rsidR="00B00110" w:rsidRDefault="00B001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8222"/>
      <w:gridCol w:w="1416"/>
    </w:tblGrid>
    <w:tr w:rsidR="00102FCD" w14:paraId="0A997232" w14:textId="77777777" w:rsidTr="00D2294B">
      <w:tc>
        <w:tcPr>
          <w:tcW w:w="8222" w:type="dxa"/>
          <w:vAlign w:val="bottom"/>
        </w:tcPr>
        <w:p w14:paraId="5D5A9169" w14:textId="139F40A7" w:rsidR="00102FCD" w:rsidRDefault="00102FCD" w:rsidP="006C162B">
          <w:pPr>
            <w:pStyle w:val="Header"/>
          </w:pPr>
          <w:r w:rsidRPr="00E83C7D">
            <w:fldChar w:fldCharType="begin"/>
          </w:r>
          <w:r w:rsidRPr="00E83C7D">
            <w:instrText xml:space="preserve"> IF </w:instrText>
          </w:r>
          <w:r>
            <w:instrText>"</w:instrText>
          </w:r>
          <w:r w:rsidR="00847240">
            <w:fldChar w:fldCharType="begin"/>
          </w:r>
          <w:r w:rsidR="00847240">
            <w:instrText xml:space="preserve"> STYLEREF  ~DocTitle  </w:instrText>
          </w:r>
          <w:r w:rsidR="00847240">
            <w:fldChar w:fldCharType="separate"/>
          </w:r>
          <w:r w:rsidR="004C122C">
            <w:rPr>
              <w:b/>
              <w:bCs/>
              <w:noProof/>
              <w:lang w:val="en-US"/>
            </w:rPr>
            <w:instrText>Error! No text of specified style in document.</w:instrText>
          </w:r>
          <w:r w:rsidR="00847240">
            <w:rPr>
              <w:noProof/>
            </w:rPr>
            <w:fldChar w:fldCharType="end"/>
          </w:r>
          <w:r>
            <w:rPr>
              <w:noProof/>
            </w:rPr>
            <w:instrText>"</w:instrText>
          </w:r>
          <w:r w:rsidRPr="00E83C7D">
            <w:instrText xml:space="preserve"> = "</w:instrText>
          </w:r>
          <w:r>
            <w:instrText>Error*</w:instrText>
          </w:r>
          <w:r w:rsidRPr="00E83C7D">
            <w:instrText>" "" "</w:instrText>
          </w:r>
          <w:r>
            <w:fldChar w:fldCharType="begin"/>
          </w:r>
          <w:r>
            <w:instrText>STYLEREF  ~DocTitle</w:instrText>
          </w:r>
          <w:r>
            <w:fldChar w:fldCharType="separate"/>
          </w:r>
          <w:r w:rsidR="0061342B">
            <w:rPr>
              <w:noProof/>
            </w:rPr>
            <w:instrText>InsertDocTitle</w:instrText>
          </w:r>
          <w:r>
            <w:fldChar w:fldCharType="end"/>
          </w:r>
          <w:r w:rsidRPr="00E83C7D">
            <w:instrText xml:space="preserve">" </w:instrText>
          </w:r>
          <w:r w:rsidRPr="00E83C7D">
            <w:fldChar w:fldCharType="end"/>
          </w:r>
        </w:p>
      </w:tc>
      <w:tc>
        <w:tcPr>
          <w:tcW w:w="1416" w:type="dxa"/>
        </w:tcPr>
        <w:p w14:paraId="76894142" w14:textId="77777777" w:rsidR="00102FCD" w:rsidRDefault="003B165C" w:rsidP="00C53DA0">
          <w:pPr>
            <w:pStyle w:val="NoSpacing"/>
            <w:jc w:val="right"/>
          </w:pPr>
          <w:r w:rsidRPr="00903D19">
            <w:rPr>
              <w:noProof/>
            </w:rPr>
            <w:drawing>
              <wp:inline distT="0" distB="0" distL="0" distR="0" wp14:anchorId="751F0FD3" wp14:editId="2CAFF6CE">
                <wp:extent cx="280278" cy="285226"/>
                <wp:effectExtent l="0" t="0" r="0" b="0"/>
                <wp:docPr id="7" name="Picture 7" descr="Sense Internatio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ense International logo"/>
                        <pic:cNvPicPr/>
                      </pic:nvPicPr>
                      <pic:blipFill>
                        <a:blip r:embed="rId1"/>
                        <a:stretch>
                          <a:fillRect/>
                        </a:stretch>
                      </pic:blipFill>
                      <pic:spPr>
                        <a:xfrm>
                          <a:off x="0" y="0"/>
                          <a:ext cx="290273" cy="295397"/>
                        </a:xfrm>
                        <a:prstGeom prst="rect">
                          <a:avLst/>
                        </a:prstGeom>
                      </pic:spPr>
                    </pic:pic>
                  </a:graphicData>
                </a:graphic>
              </wp:inline>
            </w:drawing>
          </w:r>
        </w:p>
      </w:tc>
    </w:tr>
  </w:tbl>
  <w:p w14:paraId="3BBEAD53" w14:textId="77777777" w:rsidR="00102FCD" w:rsidRDefault="00102FCD">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923DC"/>
    <w:multiLevelType w:val="multilevel"/>
    <w:tmpl w:val="B94C3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5035C"/>
    <w:multiLevelType w:val="multilevel"/>
    <w:tmpl w:val="2B8C2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343C5"/>
    <w:multiLevelType w:val="multilevel"/>
    <w:tmpl w:val="5114D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14038A"/>
    <w:multiLevelType w:val="multilevel"/>
    <w:tmpl w:val="DF682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75454B"/>
    <w:multiLevelType w:val="multilevel"/>
    <w:tmpl w:val="1284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0744BE"/>
    <w:multiLevelType w:val="multilevel"/>
    <w:tmpl w:val="F274DB54"/>
    <w:lvl w:ilvl="0">
      <w:numFmt w:val="bullet"/>
      <w:pStyle w:val="Bullet1"/>
      <w:lvlText w:val=""/>
      <w:lvlJc w:val="left"/>
      <w:pPr>
        <w:tabs>
          <w:tab w:val="num" w:pos="340"/>
        </w:tabs>
        <w:ind w:left="340" w:hanging="340"/>
      </w:pPr>
      <w:rPr>
        <w:rFonts w:ascii="Symbol" w:hAnsi="Symbol" w:hint="default"/>
        <w:b/>
        <w:i w:val="0"/>
        <w:color w:val="653279" w:themeColor="accent2"/>
      </w:rPr>
    </w:lvl>
    <w:lvl w:ilvl="1">
      <w:numFmt w:val="bullet"/>
      <w:pStyle w:val="Bullet2"/>
      <w:lvlText w:val="–"/>
      <w:lvlJc w:val="left"/>
      <w:pPr>
        <w:tabs>
          <w:tab w:val="num" w:pos="680"/>
        </w:tabs>
        <w:ind w:left="680" w:hanging="340"/>
      </w:pPr>
      <w:rPr>
        <w:rFonts w:hint="default"/>
        <w:b/>
        <w:i w:val="0"/>
        <w:color w:val="653279" w:themeColor="accent2"/>
      </w:rPr>
    </w:lvl>
    <w:lvl w:ilvl="2">
      <w:numFmt w:val="bullet"/>
      <w:pStyle w:val="Bullet3"/>
      <w:lvlText w:val="o"/>
      <w:lvlJc w:val="left"/>
      <w:pPr>
        <w:tabs>
          <w:tab w:val="num" w:pos="1021"/>
        </w:tabs>
        <w:ind w:left="1021" w:hanging="341"/>
      </w:pPr>
      <w:rPr>
        <w:rFonts w:ascii="Courier New" w:hAnsi="Courier New" w:hint="default"/>
        <w:b/>
        <w:i w:val="0"/>
        <w:color w:val="653279"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54CF620D"/>
    <w:multiLevelType w:val="multilevel"/>
    <w:tmpl w:val="6B66B10A"/>
    <w:lvl w:ilvl="0">
      <w:start w:val="1"/>
      <w:numFmt w:val="none"/>
      <w:lvlRestart w:val="0"/>
      <w:pStyle w:val="Heading1"/>
      <w:isLgl/>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isLgl/>
      <w:suff w:val="nothing"/>
      <w:lvlText w:val=""/>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8" w15:restartNumberingAfterBreak="0">
    <w:nsid w:val="576624D7"/>
    <w:multiLevelType w:val="multilevel"/>
    <w:tmpl w:val="F61AE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30576C"/>
    <w:multiLevelType w:val="multilevel"/>
    <w:tmpl w:val="44140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009C9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653279" w:themeColor="accent2"/>
      </w:rPr>
    </w:lvl>
    <w:lvl w:ilvl="1">
      <w:numFmt w:val="bullet"/>
      <w:pStyle w:val="TableBullet2"/>
      <w:lvlText w:val="–"/>
      <w:lvlJc w:val="left"/>
      <w:pPr>
        <w:tabs>
          <w:tab w:val="num" w:pos="454"/>
        </w:tabs>
        <w:ind w:left="454" w:hanging="227"/>
      </w:pPr>
      <w:rPr>
        <w:rFonts w:hint="default"/>
        <w:color w:val="653279" w:themeColor="accent2"/>
      </w:rPr>
    </w:lvl>
    <w:lvl w:ilvl="2">
      <w:numFmt w:val="bullet"/>
      <w:pStyle w:val="TableBullet3"/>
      <w:lvlText w:val="–"/>
      <w:lvlJc w:val="left"/>
      <w:pPr>
        <w:tabs>
          <w:tab w:val="num" w:pos="680"/>
        </w:tabs>
        <w:ind w:left="680" w:hanging="226"/>
      </w:pPr>
      <w:rPr>
        <w:rFonts w:hint="default"/>
        <w:color w:val="653279"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2" w15:restartNumberingAfterBreak="0">
    <w:nsid w:val="6F2F1B3F"/>
    <w:multiLevelType w:val="multilevel"/>
    <w:tmpl w:val="DA044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6A3518"/>
    <w:multiLevelType w:val="multilevel"/>
    <w:tmpl w:val="C89CA358"/>
    <w:lvl w:ilvl="0">
      <w:start w:val="1"/>
      <w:numFmt w:val="decimal"/>
      <w:pStyle w:val="NumBullet1"/>
      <w:lvlText w:val="%1."/>
      <w:lvlJc w:val="left"/>
      <w:pPr>
        <w:tabs>
          <w:tab w:val="num" w:pos="340"/>
        </w:tabs>
        <w:ind w:left="340" w:hanging="340"/>
      </w:pPr>
      <w:rPr>
        <w:rFonts w:hint="default"/>
        <w:b/>
        <w:i w:val="0"/>
        <w:color w:val="653279" w:themeColor="accent2"/>
      </w:rPr>
    </w:lvl>
    <w:lvl w:ilvl="1">
      <w:start w:val="1"/>
      <w:numFmt w:val="lowerLetter"/>
      <w:pStyle w:val="NumBullet2"/>
      <w:lvlText w:val="%2."/>
      <w:lvlJc w:val="left"/>
      <w:pPr>
        <w:tabs>
          <w:tab w:val="num" w:pos="680"/>
        </w:tabs>
        <w:ind w:left="680" w:hanging="340"/>
      </w:pPr>
      <w:rPr>
        <w:rFonts w:hint="default"/>
        <w:b/>
        <w:i w:val="0"/>
        <w:color w:val="653279" w:themeColor="accent2"/>
      </w:rPr>
    </w:lvl>
    <w:lvl w:ilvl="2">
      <w:start w:val="1"/>
      <w:numFmt w:val="lowerRoman"/>
      <w:pStyle w:val="NumBullet3"/>
      <w:lvlText w:val="%3."/>
      <w:lvlJc w:val="left"/>
      <w:pPr>
        <w:tabs>
          <w:tab w:val="num" w:pos="1021"/>
        </w:tabs>
        <w:ind w:left="1021" w:hanging="341"/>
      </w:pPr>
      <w:rPr>
        <w:rFonts w:hint="default"/>
        <w:b/>
        <w:i w:val="0"/>
        <w:color w:val="653279"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79A20889"/>
    <w:multiLevelType w:val="multilevel"/>
    <w:tmpl w:val="61B6F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DE2FAB"/>
    <w:multiLevelType w:val="multilevel"/>
    <w:tmpl w:val="CEFC5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E1381E"/>
    <w:multiLevelType w:val="multilevel"/>
    <w:tmpl w:val="268A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0763610">
    <w:abstractNumId w:val="6"/>
  </w:num>
  <w:num w:numId="2" w16cid:durableId="1219243497">
    <w:abstractNumId w:val="5"/>
  </w:num>
  <w:num w:numId="3" w16cid:durableId="523447195">
    <w:abstractNumId w:val="13"/>
  </w:num>
  <w:num w:numId="4" w16cid:durableId="769273831">
    <w:abstractNumId w:val="11"/>
  </w:num>
  <w:num w:numId="5" w16cid:durableId="294336832">
    <w:abstractNumId w:val="7"/>
  </w:num>
  <w:num w:numId="6" w16cid:durableId="883953717">
    <w:abstractNumId w:val="10"/>
  </w:num>
  <w:num w:numId="7" w16cid:durableId="180164238">
    <w:abstractNumId w:val="1"/>
  </w:num>
  <w:num w:numId="8" w16cid:durableId="421220420">
    <w:abstractNumId w:val="12"/>
  </w:num>
  <w:num w:numId="9" w16cid:durableId="1799029781">
    <w:abstractNumId w:val="14"/>
  </w:num>
  <w:num w:numId="10" w16cid:durableId="118651559">
    <w:abstractNumId w:val="8"/>
  </w:num>
  <w:num w:numId="11" w16cid:durableId="6908538">
    <w:abstractNumId w:val="2"/>
  </w:num>
  <w:num w:numId="12" w16cid:durableId="1866405001">
    <w:abstractNumId w:val="3"/>
  </w:num>
  <w:num w:numId="13" w16cid:durableId="1570386124">
    <w:abstractNumId w:val="16"/>
  </w:num>
  <w:num w:numId="14" w16cid:durableId="222178732">
    <w:abstractNumId w:val="4"/>
  </w:num>
  <w:num w:numId="15" w16cid:durableId="1940286360">
    <w:abstractNumId w:val="9"/>
  </w:num>
  <w:num w:numId="16" w16cid:durableId="1135828956">
    <w:abstractNumId w:val="0"/>
  </w:num>
  <w:num w:numId="17" w16cid:durableId="1339499402">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AyAmITcyMLM1MDAyUdpeDU4uLM/DyQAtNaAKNjjwcsAAAA"/>
  </w:docVars>
  <w:rsids>
    <w:rsidRoot w:val="00546A8E"/>
    <w:rsid w:val="000045EF"/>
    <w:rsid w:val="0000661D"/>
    <w:rsid w:val="00016E8B"/>
    <w:rsid w:val="00017C74"/>
    <w:rsid w:val="00022C5E"/>
    <w:rsid w:val="00045326"/>
    <w:rsid w:val="000464B7"/>
    <w:rsid w:val="000623CA"/>
    <w:rsid w:val="000905CA"/>
    <w:rsid w:val="00092438"/>
    <w:rsid w:val="000D5D39"/>
    <w:rsid w:val="000D6FAA"/>
    <w:rsid w:val="000E68C3"/>
    <w:rsid w:val="000E6C60"/>
    <w:rsid w:val="000F20B8"/>
    <w:rsid w:val="000F399C"/>
    <w:rsid w:val="0010250E"/>
    <w:rsid w:val="00102FCD"/>
    <w:rsid w:val="0010618E"/>
    <w:rsid w:val="00107128"/>
    <w:rsid w:val="001105CE"/>
    <w:rsid w:val="00112A0A"/>
    <w:rsid w:val="00113E7E"/>
    <w:rsid w:val="00115B89"/>
    <w:rsid w:val="00121CDF"/>
    <w:rsid w:val="00123EE9"/>
    <w:rsid w:val="00141BDA"/>
    <w:rsid w:val="001517CE"/>
    <w:rsid w:val="001564AA"/>
    <w:rsid w:val="001713A3"/>
    <w:rsid w:val="00175D87"/>
    <w:rsid w:val="00194B59"/>
    <w:rsid w:val="001B0F1D"/>
    <w:rsid w:val="001B3FA7"/>
    <w:rsid w:val="001D734A"/>
    <w:rsid w:val="00222B70"/>
    <w:rsid w:val="0023450E"/>
    <w:rsid w:val="002542AA"/>
    <w:rsid w:val="002739B4"/>
    <w:rsid w:val="00286E2A"/>
    <w:rsid w:val="0029460D"/>
    <w:rsid w:val="002947CA"/>
    <w:rsid w:val="002A23CC"/>
    <w:rsid w:val="002D159D"/>
    <w:rsid w:val="002D60E9"/>
    <w:rsid w:val="002E2020"/>
    <w:rsid w:val="002E4735"/>
    <w:rsid w:val="0033020D"/>
    <w:rsid w:val="003577EF"/>
    <w:rsid w:val="00385304"/>
    <w:rsid w:val="003862C4"/>
    <w:rsid w:val="003934D0"/>
    <w:rsid w:val="003978EF"/>
    <w:rsid w:val="003A4A8C"/>
    <w:rsid w:val="003B08C3"/>
    <w:rsid w:val="003B165C"/>
    <w:rsid w:val="003C4B8E"/>
    <w:rsid w:val="00450480"/>
    <w:rsid w:val="0045530B"/>
    <w:rsid w:val="004C122C"/>
    <w:rsid w:val="004D3D29"/>
    <w:rsid w:val="004E75E2"/>
    <w:rsid w:val="004F3D9F"/>
    <w:rsid w:val="0052762E"/>
    <w:rsid w:val="005402C8"/>
    <w:rsid w:val="005409DF"/>
    <w:rsid w:val="00541DDA"/>
    <w:rsid w:val="00543F4D"/>
    <w:rsid w:val="00546605"/>
    <w:rsid w:val="00546A8E"/>
    <w:rsid w:val="00546B19"/>
    <w:rsid w:val="00551BEB"/>
    <w:rsid w:val="00551D51"/>
    <w:rsid w:val="00561035"/>
    <w:rsid w:val="005A1F5A"/>
    <w:rsid w:val="005D2B70"/>
    <w:rsid w:val="005D6D91"/>
    <w:rsid w:val="005E54B4"/>
    <w:rsid w:val="005F1BEB"/>
    <w:rsid w:val="006061D3"/>
    <w:rsid w:val="0061342B"/>
    <w:rsid w:val="00622AEB"/>
    <w:rsid w:val="00622B1A"/>
    <w:rsid w:val="00637C33"/>
    <w:rsid w:val="006445BC"/>
    <w:rsid w:val="00645B4F"/>
    <w:rsid w:val="00652FF1"/>
    <w:rsid w:val="00660129"/>
    <w:rsid w:val="00664C9D"/>
    <w:rsid w:val="00665100"/>
    <w:rsid w:val="0067345D"/>
    <w:rsid w:val="006762AB"/>
    <w:rsid w:val="0068061A"/>
    <w:rsid w:val="006822AC"/>
    <w:rsid w:val="0068492C"/>
    <w:rsid w:val="00693F1F"/>
    <w:rsid w:val="006A0861"/>
    <w:rsid w:val="006A237D"/>
    <w:rsid w:val="006A7B5F"/>
    <w:rsid w:val="006B125F"/>
    <w:rsid w:val="006C162B"/>
    <w:rsid w:val="006C1C9E"/>
    <w:rsid w:val="006D4DDB"/>
    <w:rsid w:val="006E0CE5"/>
    <w:rsid w:val="006E1192"/>
    <w:rsid w:val="006E3B92"/>
    <w:rsid w:val="006F2FC9"/>
    <w:rsid w:val="00704C17"/>
    <w:rsid w:val="00717532"/>
    <w:rsid w:val="007240BF"/>
    <w:rsid w:val="00730E78"/>
    <w:rsid w:val="00737A08"/>
    <w:rsid w:val="00757C7B"/>
    <w:rsid w:val="00764289"/>
    <w:rsid w:val="007759B2"/>
    <w:rsid w:val="00776390"/>
    <w:rsid w:val="00786272"/>
    <w:rsid w:val="00786D0B"/>
    <w:rsid w:val="00786D2C"/>
    <w:rsid w:val="00790BB0"/>
    <w:rsid w:val="007A3E23"/>
    <w:rsid w:val="007E5EA4"/>
    <w:rsid w:val="007F3B20"/>
    <w:rsid w:val="00832871"/>
    <w:rsid w:val="00843227"/>
    <w:rsid w:val="00847240"/>
    <w:rsid w:val="0085483D"/>
    <w:rsid w:val="00865288"/>
    <w:rsid w:val="008730D3"/>
    <w:rsid w:val="00884DD7"/>
    <w:rsid w:val="00891956"/>
    <w:rsid w:val="008A24D9"/>
    <w:rsid w:val="008A5E55"/>
    <w:rsid w:val="008C2D66"/>
    <w:rsid w:val="008C75C0"/>
    <w:rsid w:val="008D18BA"/>
    <w:rsid w:val="008D68C3"/>
    <w:rsid w:val="00903411"/>
    <w:rsid w:val="00903D19"/>
    <w:rsid w:val="00910DD3"/>
    <w:rsid w:val="0091253C"/>
    <w:rsid w:val="009230CA"/>
    <w:rsid w:val="00923B6C"/>
    <w:rsid w:val="00926404"/>
    <w:rsid w:val="0096500F"/>
    <w:rsid w:val="0097303C"/>
    <w:rsid w:val="009B62BB"/>
    <w:rsid w:val="009E6F65"/>
    <w:rsid w:val="009E75B2"/>
    <w:rsid w:val="009F0670"/>
    <w:rsid w:val="009F31E4"/>
    <w:rsid w:val="00A277BA"/>
    <w:rsid w:val="00A34A08"/>
    <w:rsid w:val="00A465E6"/>
    <w:rsid w:val="00A76320"/>
    <w:rsid w:val="00A77B7D"/>
    <w:rsid w:val="00A82E47"/>
    <w:rsid w:val="00A92F0A"/>
    <w:rsid w:val="00AA27C2"/>
    <w:rsid w:val="00AA651D"/>
    <w:rsid w:val="00AC1A9E"/>
    <w:rsid w:val="00AF40F9"/>
    <w:rsid w:val="00B00110"/>
    <w:rsid w:val="00B05069"/>
    <w:rsid w:val="00B329CB"/>
    <w:rsid w:val="00B34F4D"/>
    <w:rsid w:val="00B67F83"/>
    <w:rsid w:val="00B71638"/>
    <w:rsid w:val="00B76C6D"/>
    <w:rsid w:val="00B831D3"/>
    <w:rsid w:val="00B86582"/>
    <w:rsid w:val="00BA452E"/>
    <w:rsid w:val="00BB398B"/>
    <w:rsid w:val="00C15E9B"/>
    <w:rsid w:val="00C214E1"/>
    <w:rsid w:val="00C25C2B"/>
    <w:rsid w:val="00C51AEE"/>
    <w:rsid w:val="00C53DA0"/>
    <w:rsid w:val="00C7431C"/>
    <w:rsid w:val="00C772BF"/>
    <w:rsid w:val="00C923AE"/>
    <w:rsid w:val="00C96E12"/>
    <w:rsid w:val="00CA5ACF"/>
    <w:rsid w:val="00CC700D"/>
    <w:rsid w:val="00CC73A0"/>
    <w:rsid w:val="00CD57FB"/>
    <w:rsid w:val="00CE282E"/>
    <w:rsid w:val="00D04439"/>
    <w:rsid w:val="00D2294B"/>
    <w:rsid w:val="00D233D6"/>
    <w:rsid w:val="00D24C62"/>
    <w:rsid w:val="00D36042"/>
    <w:rsid w:val="00D36578"/>
    <w:rsid w:val="00D36CB1"/>
    <w:rsid w:val="00D42310"/>
    <w:rsid w:val="00D52039"/>
    <w:rsid w:val="00D61452"/>
    <w:rsid w:val="00D648C2"/>
    <w:rsid w:val="00D67161"/>
    <w:rsid w:val="00D74275"/>
    <w:rsid w:val="00D754E4"/>
    <w:rsid w:val="00DA2761"/>
    <w:rsid w:val="00E101A3"/>
    <w:rsid w:val="00E15ABB"/>
    <w:rsid w:val="00E2374A"/>
    <w:rsid w:val="00E377C9"/>
    <w:rsid w:val="00E7697D"/>
    <w:rsid w:val="00E8667E"/>
    <w:rsid w:val="00EB04DB"/>
    <w:rsid w:val="00EB4A9D"/>
    <w:rsid w:val="00EC33E8"/>
    <w:rsid w:val="00EC4E51"/>
    <w:rsid w:val="00ED213A"/>
    <w:rsid w:val="00ED55DB"/>
    <w:rsid w:val="00F009A8"/>
    <w:rsid w:val="00F01B2E"/>
    <w:rsid w:val="00F265D6"/>
    <w:rsid w:val="00F37866"/>
    <w:rsid w:val="00F379DE"/>
    <w:rsid w:val="00F41B22"/>
    <w:rsid w:val="00F52D00"/>
    <w:rsid w:val="00F55C1D"/>
    <w:rsid w:val="00F7670E"/>
    <w:rsid w:val="00F776E3"/>
    <w:rsid w:val="00FB2879"/>
    <w:rsid w:val="00FB3306"/>
    <w:rsid w:val="00FC4B2C"/>
    <w:rsid w:val="00FE182B"/>
    <w:rsid w:val="00FE4B7A"/>
    <w:rsid w:val="00FE61CE"/>
    <w:rsid w:val="2302DA28"/>
    <w:rsid w:val="28C0E19B"/>
    <w:rsid w:val="2D9ACAA9"/>
    <w:rsid w:val="2EEFEC55"/>
    <w:rsid w:val="37FA7218"/>
    <w:rsid w:val="471381F6"/>
    <w:rsid w:val="501C849F"/>
    <w:rsid w:val="5301432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D1761"/>
  <w15:docId w15:val="{4E363E00-044C-43DB-A5AB-1E444B783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6">
    <w:lsdException w:name="Normal" w:uiPriority="3"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AC1A9E"/>
    <w:pPr>
      <w:spacing w:before="0" w:after="160" w:line="278" w:lineRule="auto"/>
    </w:pPr>
    <w:rPr>
      <w:rFonts w:eastAsiaTheme="minorHAnsi"/>
      <w:color w:val="auto"/>
      <w:kern w:val="2"/>
      <w:lang w:val="en-US" w:eastAsia="en-US"/>
      <w14:ligatures w14:val="standardContextual"/>
    </w:rPr>
  </w:style>
  <w:style w:type="paragraph" w:styleId="Heading1">
    <w:name w:val="heading 1"/>
    <w:aliases w:val="~Heading 1"/>
    <w:basedOn w:val="SecHeadNonToc"/>
    <w:next w:val="Normal"/>
    <w:link w:val="Heading1Char"/>
    <w:uiPriority w:val="9"/>
    <w:qFormat/>
    <w:rsid w:val="00CC700D"/>
    <w:pPr>
      <w:pageBreakBefore w:val="0"/>
      <w:numPr>
        <w:numId w:val="5"/>
      </w:numPr>
      <w:spacing w:before="240"/>
      <w:outlineLvl w:val="0"/>
    </w:pPr>
    <w:rPr>
      <w:b/>
    </w:rPr>
  </w:style>
  <w:style w:type="paragraph" w:styleId="Heading2">
    <w:name w:val="heading 2"/>
    <w:aliases w:val="~Heading 2"/>
    <w:basedOn w:val="ExecSumSubHead"/>
    <w:next w:val="Normal"/>
    <w:link w:val="Heading2Char"/>
    <w:uiPriority w:val="9"/>
    <w:qFormat/>
    <w:rsid w:val="00AA651D"/>
    <w:pPr>
      <w:numPr>
        <w:ilvl w:val="1"/>
        <w:numId w:val="5"/>
      </w:numPr>
      <w:outlineLvl w:val="1"/>
    </w:pPr>
  </w:style>
  <w:style w:type="paragraph" w:styleId="Heading3">
    <w:name w:val="heading 3"/>
    <w:aliases w:val="~Heading 3"/>
    <w:basedOn w:val="ExecSumSubHead"/>
    <w:next w:val="Normal"/>
    <w:link w:val="Heading3Char"/>
    <w:uiPriority w:val="9"/>
    <w:qFormat/>
    <w:rsid w:val="007240BF"/>
    <w:pPr>
      <w:numPr>
        <w:ilvl w:val="2"/>
        <w:numId w:val="5"/>
      </w:numPr>
      <w:spacing w:after="0"/>
      <w:outlineLvl w:val="2"/>
    </w:pPr>
    <w:rPr>
      <w:b w:val="0"/>
      <w:color w:val="009C9B" w:themeColor="accent1"/>
      <w:sz w:val="28"/>
    </w:rPr>
  </w:style>
  <w:style w:type="paragraph" w:styleId="Heading4">
    <w:name w:val="heading 4"/>
    <w:aliases w:val="~Level4Heading"/>
    <w:basedOn w:val="ExecSumSubHead"/>
    <w:next w:val="Normal"/>
    <w:link w:val="Heading4Char"/>
    <w:uiPriority w:val="5"/>
    <w:qFormat/>
    <w:rsid w:val="007240BF"/>
    <w:pPr>
      <w:spacing w:after="0"/>
      <w:outlineLvl w:val="3"/>
    </w:pPr>
    <w:rPr>
      <w:color w:val="000000" w:themeColor="text1"/>
      <w:sz w:val="26"/>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val="0"/>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val="0"/>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val="0"/>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009C9B" w:themeColor="accent1"/>
      <w:sz w:val="36"/>
    </w:rPr>
  </w:style>
  <w:style w:type="paragraph" w:styleId="NoSpacing">
    <w:name w:val="No Spacing"/>
    <w:aliases w:val="~BaseStyle"/>
    <w:uiPriority w:val="33"/>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9"/>
    <w:rsid w:val="00CC700D"/>
    <w:rPr>
      <w:rFonts w:asciiTheme="majorHAnsi" w:eastAsiaTheme="minorHAnsi" w:hAnsiTheme="majorHAnsi" w:cs="Arial"/>
      <w:b/>
      <w:color w:val="009C9B" w:themeColor="accent1"/>
      <w:sz w:val="36"/>
      <w:lang w:eastAsia="en-US"/>
    </w:rPr>
  </w:style>
  <w:style w:type="paragraph" w:customStyle="1" w:styleId="ExecSumSubHead">
    <w:name w:val="~ExecSumSubHead"/>
    <w:basedOn w:val="ExecSumHead"/>
    <w:next w:val="Normal"/>
    <w:uiPriority w:val="27"/>
    <w:semiHidden/>
    <w:qFormat/>
    <w:rsid w:val="007240BF"/>
    <w:pPr>
      <w:spacing w:before="240"/>
    </w:pPr>
    <w:rPr>
      <w:color w:val="653279" w:themeColor="accent2"/>
      <w:sz w:val="32"/>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9"/>
    <w:rsid w:val="00AA651D"/>
    <w:rPr>
      <w:rFonts w:asciiTheme="majorHAnsi" w:eastAsiaTheme="minorHAnsi" w:hAnsiTheme="majorHAnsi" w:cs="Arial"/>
      <w:b/>
      <w:color w:val="653279" w:themeColor="accent2"/>
      <w:sz w:val="32"/>
      <w:lang w:eastAsia="en-US"/>
    </w:rPr>
  </w:style>
  <w:style w:type="character" w:customStyle="1" w:styleId="Heading3Char">
    <w:name w:val="Heading 3 Char"/>
    <w:aliases w:val="~Heading 3 Char"/>
    <w:basedOn w:val="DefaultParagraphFont"/>
    <w:link w:val="Heading3"/>
    <w:uiPriority w:val="9"/>
    <w:rsid w:val="007240BF"/>
    <w:rPr>
      <w:rFonts w:asciiTheme="majorHAnsi" w:eastAsiaTheme="minorHAnsi" w:hAnsiTheme="majorHAnsi" w:cs="Arial"/>
      <w:color w:val="009C9B" w:themeColor="accent1"/>
      <w:sz w:val="28"/>
      <w:lang w:eastAsia="en-US"/>
    </w:rPr>
  </w:style>
  <w:style w:type="character" w:customStyle="1" w:styleId="Heading4Char">
    <w:name w:val="Heading 4 Char"/>
    <w:aliases w:val="~Level4Heading Char"/>
    <w:basedOn w:val="DefaultParagraphFont"/>
    <w:link w:val="Heading4"/>
    <w:uiPriority w:val="5"/>
    <w:rsid w:val="00F52D00"/>
    <w:rPr>
      <w:rFonts w:asciiTheme="majorHAnsi" w:eastAsiaTheme="minorHAnsi" w:hAnsiTheme="majorHAnsi" w:cs="Arial"/>
      <w:b/>
      <w:sz w:val="26"/>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653279"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653279"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653279"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1"/>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1"/>
      </w:numPr>
      <w:outlineLvl w:val="2"/>
    </w:pPr>
    <w:rPr>
      <w:color w:val="653279" w:themeColor="text2"/>
      <w:sz w:val="24"/>
    </w:rPr>
  </w:style>
  <w:style w:type="paragraph" w:customStyle="1" w:styleId="AppSubHead">
    <w:name w:val="~AppSubHead"/>
    <w:basedOn w:val="SecHeadNonToc"/>
    <w:next w:val="Normal"/>
    <w:uiPriority w:val="8"/>
    <w:semiHidden/>
    <w:qFormat/>
    <w:rsid w:val="009E6F65"/>
    <w:pPr>
      <w:pageBreakBefore w:val="0"/>
      <w:numPr>
        <w:ilvl w:val="1"/>
        <w:numId w:val="1"/>
      </w:numPr>
      <w:outlineLvl w:val="1"/>
    </w:pPr>
    <w:rPr>
      <w:color w:val="653279" w:themeColor="text2"/>
      <w:sz w:val="28"/>
    </w:rPr>
  </w:style>
  <w:style w:type="paragraph" w:customStyle="1" w:styleId="BodyHeading">
    <w:name w:val="~BodyHeading"/>
    <w:basedOn w:val="Normal"/>
    <w:next w:val="Normal"/>
    <w:uiPriority w:val="2"/>
    <w:qFormat/>
    <w:rsid w:val="007240BF"/>
    <w:pPr>
      <w:keepNext/>
      <w:spacing w:after="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EC33E8"/>
    <w:pPr>
      <w:numPr>
        <w:numId w:val="2"/>
      </w:numPr>
      <w:spacing w:before="60" w:after="60"/>
    </w:pPr>
    <w:rPr>
      <w:rFonts w:eastAsia="Calibri"/>
    </w:rPr>
  </w:style>
  <w:style w:type="paragraph" w:customStyle="1" w:styleId="Bullet2">
    <w:name w:val="~Bullet2"/>
    <w:basedOn w:val="Normal"/>
    <w:rsid w:val="00CA5ACF"/>
    <w:pPr>
      <w:numPr>
        <w:ilvl w:val="1"/>
        <w:numId w:val="2"/>
      </w:numPr>
      <w:spacing w:before="60" w:after="60"/>
    </w:pPr>
  </w:style>
  <w:style w:type="paragraph" w:customStyle="1" w:styleId="Bullet3">
    <w:name w:val="~Bullet3"/>
    <w:basedOn w:val="Normal"/>
    <w:rsid w:val="00CA5ACF"/>
    <w:pPr>
      <w:numPr>
        <w:ilvl w:val="2"/>
        <w:numId w:val="2"/>
      </w:numPr>
      <w:spacing w:before="60" w:after="60"/>
    </w:pPr>
  </w:style>
  <w:style w:type="paragraph" w:styleId="Caption">
    <w:name w:val="caption"/>
    <w:aliases w:val="~Caption"/>
    <w:basedOn w:val="BodyHeading"/>
    <w:next w:val="Normal"/>
    <w:link w:val="CaptionChar"/>
    <w:uiPriority w:val="30"/>
    <w:rsid w:val="00CA5ACF"/>
    <w:pPr>
      <w:spacing w:after="60"/>
    </w:pPr>
    <w:rPr>
      <w:rFonts w:eastAsia="Calibri"/>
    </w:r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009C9B"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653279"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semiHidden/>
    <w:qFormat/>
    <w:rsid w:val="00F52D00"/>
    <w:rPr>
      <w:sz w:val="26"/>
    </w:rPr>
  </w:style>
  <w:style w:type="paragraph" w:customStyle="1" w:styleId="KeyMsgBoxHead">
    <w:name w:val="~KeyMsgBoxHead"/>
    <w:basedOn w:val="KeyMsgBoxText"/>
    <w:uiPriority w:val="32"/>
    <w:semiHidden/>
    <w:qFormat/>
    <w:rsid w:val="00CA5ACF"/>
    <w:pPr>
      <w:keepNext/>
      <w:spacing w:before="60" w:line="240" w:lineRule="auto"/>
    </w:pPr>
    <w:rPr>
      <w:b/>
    </w:rPr>
  </w:style>
  <w:style w:type="paragraph" w:customStyle="1" w:styleId="NumBullet1">
    <w:name w:val="~NumBullet1"/>
    <w:basedOn w:val="Normal"/>
    <w:qFormat/>
    <w:rsid w:val="00CA5ACF"/>
    <w:pPr>
      <w:numPr>
        <w:numId w:val="3"/>
      </w:numPr>
      <w:spacing w:before="60" w:after="60"/>
    </w:pPr>
  </w:style>
  <w:style w:type="paragraph" w:customStyle="1" w:styleId="NumBullet2">
    <w:name w:val="~NumBullet2"/>
    <w:basedOn w:val="Normal"/>
    <w:rsid w:val="00CA5ACF"/>
    <w:pPr>
      <w:numPr>
        <w:ilvl w:val="1"/>
        <w:numId w:val="3"/>
      </w:numPr>
      <w:spacing w:before="60" w:after="60"/>
    </w:pPr>
  </w:style>
  <w:style w:type="paragraph" w:customStyle="1" w:styleId="NumBullet3">
    <w:name w:val="~NumBullet3"/>
    <w:basedOn w:val="Normal"/>
    <w:rsid w:val="00CA5ACF"/>
    <w:pPr>
      <w:numPr>
        <w:ilvl w:val="2"/>
        <w:numId w:val="3"/>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rFonts w:eastAsia="Calibri"/>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4"/>
      </w:numPr>
    </w:pPr>
    <w:rPr>
      <w:rFonts w:eastAsia="Calibri"/>
    </w:rPr>
  </w:style>
  <w:style w:type="paragraph" w:customStyle="1" w:styleId="TableBullet2">
    <w:name w:val="~TableBullet2"/>
    <w:basedOn w:val="TableTextLeft"/>
    <w:uiPriority w:val="31"/>
    <w:rsid w:val="00CA5ACF"/>
    <w:pPr>
      <w:numPr>
        <w:ilvl w:val="1"/>
        <w:numId w:val="4"/>
      </w:numPr>
    </w:pPr>
  </w:style>
  <w:style w:type="paragraph" w:customStyle="1" w:styleId="TableBullet3">
    <w:name w:val="~TableBullet3"/>
    <w:basedOn w:val="TableTextLeft"/>
    <w:uiPriority w:val="31"/>
    <w:rsid w:val="00CA5ACF"/>
    <w:pPr>
      <w:numPr>
        <w:ilvl w:val="2"/>
        <w:numId w:val="4"/>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unhideWhenUsed/>
    <w:rsid w:val="00CA5ACF"/>
    <w:pPr>
      <w:spacing w:before="120" w:line="240" w:lineRule="auto"/>
    </w:pPr>
    <w:rPr>
      <w:rFonts w:ascii="Arial" w:hAnsi="Arial"/>
    </w:rPr>
  </w:style>
  <w:style w:type="character" w:customStyle="1" w:styleId="CommentTextChar">
    <w:name w:val="Comment Text Char"/>
    <w:basedOn w:val="DefaultParagraphFont"/>
    <w:link w:val="CommentText"/>
    <w:uiPriority w:val="99"/>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653279" w:themeColor="followedHyperlink"/>
      <w:u w:val="none"/>
    </w:rPr>
  </w:style>
  <w:style w:type="paragraph" w:styleId="Footer">
    <w:name w:val="footer"/>
    <w:aliases w:val="~Footer"/>
    <w:basedOn w:val="NoSpacing"/>
    <w:link w:val="FooterChar"/>
    <w:uiPriority w:val="36"/>
    <w:semiHidden/>
    <w:rsid w:val="007759B2"/>
    <w:rPr>
      <w:sz w:val="20"/>
    </w:rPr>
  </w:style>
  <w:style w:type="character" w:customStyle="1" w:styleId="FooterChar">
    <w:name w:val="Footer Char"/>
    <w:aliases w:val="~Footer Char"/>
    <w:basedOn w:val="DefaultParagraphFont"/>
    <w:link w:val="Footer"/>
    <w:uiPriority w:val="36"/>
    <w:semiHidden/>
    <w:rsid w:val="007759B2"/>
    <w:rPr>
      <w:rFonts w:eastAsiaTheme="minorHAnsi" w:cs="Arial"/>
      <w:sz w:val="20"/>
      <w:lang w:eastAsia="en-US"/>
    </w:rPr>
  </w:style>
  <w:style w:type="character" w:styleId="FootnoteReference">
    <w:name w:val="footnote reference"/>
    <w:basedOn w:val="DefaultParagraphFont"/>
    <w:uiPriority w:val="35"/>
    <w:semiHidden/>
    <w:rsid w:val="009E6F65"/>
    <w:rPr>
      <w:rFonts w:asciiTheme="minorHAnsi" w:hAnsiTheme="minorHAnsi"/>
      <w:color w:val="653279" w:themeColor="accent2"/>
      <w:vertAlign w:val="superscript"/>
    </w:rPr>
  </w:style>
  <w:style w:type="paragraph" w:styleId="FootnoteText">
    <w:name w:val="footnote text"/>
    <w:aliases w:val="~FootnoteText"/>
    <w:basedOn w:val="NoSpacing"/>
    <w:link w:val="FootnoteTextChar"/>
    <w:uiPriority w:val="35"/>
    <w:semiHidden/>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C96E12"/>
    <w:rPr>
      <w:rFonts w:eastAsiaTheme="minorHAnsi" w:cs="Arial"/>
      <w:sz w:val="18"/>
      <w:lang w:eastAsia="en-US"/>
    </w:rPr>
  </w:style>
  <w:style w:type="paragraph" w:styleId="Header">
    <w:name w:val="header"/>
    <w:aliases w:val="~Header"/>
    <w:basedOn w:val="NoSpacing"/>
    <w:link w:val="HeaderChar"/>
    <w:uiPriority w:val="36"/>
    <w:semiHidden/>
    <w:rsid w:val="00C96E12"/>
    <w:rPr>
      <w:sz w:val="20"/>
    </w:rPr>
  </w:style>
  <w:style w:type="character" w:customStyle="1" w:styleId="HeaderChar">
    <w:name w:val="Header Char"/>
    <w:aliases w:val="~Header Char"/>
    <w:basedOn w:val="DefaultParagraphFont"/>
    <w:link w:val="Header"/>
    <w:uiPriority w:val="36"/>
    <w:semiHidden/>
    <w:rsid w:val="007759B2"/>
    <w:rPr>
      <w:rFonts w:eastAsiaTheme="minorHAnsi" w:cs="Arial"/>
      <w:sz w:val="20"/>
      <w:lang w:eastAsia="en-US"/>
    </w:rPr>
  </w:style>
  <w:style w:type="character" w:styleId="Hyperlink">
    <w:name w:val="Hyperlink"/>
    <w:aliases w:val="~Hyperlink"/>
    <w:basedOn w:val="DefaultParagraphFont"/>
    <w:uiPriority w:val="99"/>
    <w:semiHidden/>
    <w:rsid w:val="00C25C2B"/>
    <w:rPr>
      <w:color w:val="009C9B" w:themeColor="hyperlink"/>
      <w:u w:val="non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C9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C9B" w:themeFill="accent1"/>
      </w:tcPr>
    </w:tblStylePr>
    <w:tblStylePr w:type="lastCol">
      <w:rPr>
        <w:b/>
        <w:bCs/>
        <w:color w:val="FFFFFF" w:themeColor="background1"/>
      </w:rPr>
      <w:tblPr/>
      <w:tcPr>
        <w:tcBorders>
          <w:left w:val="nil"/>
          <w:right w:val="nil"/>
          <w:insideH w:val="nil"/>
          <w:insideV w:val="nil"/>
        </w:tcBorders>
        <w:shd w:val="clear" w:color="auto" w:fill="009C9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8"/>
    <w:semiHidden/>
    <w:rsid w:val="00CA5ACF"/>
    <w:pPr>
      <w:keepLines/>
      <w:numPr>
        <w:numId w:val="0"/>
      </w:numPr>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786D0B"/>
    <w:pPr>
      <w:spacing w:line="240" w:lineRule="auto"/>
    </w:pPr>
    <w:tblPr>
      <w:tblStyleRowBandSize w:val="1"/>
      <w:tblStyleColBandSize w:val="1"/>
    </w:tblPr>
    <w:tblStylePr w:type="firstRow">
      <w:rPr>
        <w:b/>
        <w:bCs/>
      </w:rPr>
      <w:tblPr/>
      <w:tcPr>
        <w:tcBorders>
          <w:top w:val="nil"/>
          <w:bottom w:val="single" w:sz="4" w:space="0" w:color="009C9B" w:themeColor="accent1"/>
          <w:insideH w:val="nil"/>
          <w:insideV w:val="nil"/>
        </w:tcBorders>
        <w:shd w:val="clear" w:color="auto" w:fill="FFFFFF" w:themeFill="background1"/>
      </w:tcPr>
    </w:tblStylePr>
    <w:tblStylePr w:type="lastRow">
      <w:rPr>
        <w:b/>
        <w:bCs/>
      </w:rPr>
      <w:tblPr/>
      <w:tcPr>
        <w:tcBorders>
          <w:top w:val="nil"/>
          <w:bottom w:val="nil"/>
          <w:insideH w:val="nil"/>
          <w:insideV w:val="nil"/>
        </w:tcBorders>
        <w:shd w:val="clear" w:color="auto" w:fill="FFFFFF" w:themeFill="background1"/>
      </w:tcPr>
    </w:tblStylePr>
    <w:tblStylePr w:type="firstCol">
      <w:rPr>
        <w:b/>
        <w:bCs/>
      </w:rPr>
    </w:tblStylePr>
    <w:tblStylePr w:type="lastCol">
      <w:rPr>
        <w:b/>
        <w:bCs/>
      </w:rPr>
    </w:tblStylePr>
    <w:tblStylePr w:type="band1Horz">
      <w:tblPr/>
      <w:tcPr>
        <w:tcBorders>
          <w:top w:val="nil"/>
        </w:tcBorders>
      </w:tcPr>
    </w:tblStylePr>
    <w:tblStylePr w:type="neCell">
      <w:tblPr/>
      <w:tcPr>
        <w:tcBorders>
          <w:top w:val="nil"/>
        </w:tcBorders>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009C9B" w:themeColor="accent1"/>
        <w:left w:val="single" w:sz="2" w:space="0" w:color="009C9B" w:themeColor="accent1"/>
        <w:bottom w:val="single" w:sz="2" w:space="0" w:color="009C9B" w:themeColor="accent1"/>
        <w:right w:val="single" w:sz="2" w:space="0" w:color="009C9B" w:themeColor="accent1"/>
        <w:insideH w:val="single" w:sz="2" w:space="0" w:color="009C9B" w:themeColor="accent1"/>
        <w:insideV w:val="single" w:sz="2" w:space="0" w:color="009C9B" w:themeColor="accent1"/>
      </w:tblBorders>
    </w:tblPr>
    <w:tblStylePr w:type="firstRow">
      <w:rPr>
        <w:rFonts w:asciiTheme="majorHAnsi" w:hAnsiTheme="majorHAnsi"/>
        <w:b/>
        <w:color w:val="FFFFFF" w:themeColor="background1"/>
      </w:rPr>
      <w:tblPr/>
      <w:trPr>
        <w:tblHeader/>
      </w:trPr>
      <w:tcPr>
        <w:shd w:val="clear" w:color="auto" w:fill="009C9B" w:themeFill="accent1"/>
      </w:tcPr>
    </w:tblStylePr>
    <w:tblStylePr w:type="firstCol">
      <w:rPr>
        <w:rFonts w:asciiTheme="majorHAnsi" w:hAnsiTheme="majorHAnsi"/>
        <w:b/>
        <w:color w:val="653279" w:themeColor="accent2"/>
      </w:rPr>
    </w:tblStylePr>
    <w:tblStylePr w:type="band1Horz">
      <w:tblPr/>
      <w:tcPr>
        <w:shd w:val="clear" w:color="auto" w:fill="F0F0F0" w:themeFill="background2"/>
      </w:tcPr>
    </w:tblStylePr>
  </w:style>
  <w:style w:type="paragraph" w:customStyle="1" w:styleId="KeyMessageBoxBullet">
    <w:name w:val="~KeyMessageBoxBullet"/>
    <w:basedOn w:val="Normal"/>
    <w:uiPriority w:val="32"/>
    <w:semiHidden/>
    <w:rsid w:val="00D754E4"/>
    <w:pPr>
      <w:keepNext/>
      <w:numPr>
        <w:numId w:val="6"/>
      </w:numPr>
      <w:spacing w:before="120" w:after="120" w:line="240" w:lineRule="auto"/>
      <w:ind w:left="431" w:hanging="431"/>
      <w:contextualSpacing/>
      <w:jc w:val="both"/>
    </w:pPr>
    <w:rPr>
      <w:rFonts w:cs="Arial"/>
      <w:szCs w:val="22"/>
    </w:rPr>
  </w:style>
  <w:style w:type="paragraph" w:customStyle="1" w:styleId="KeyMsg1">
    <w:name w:val="~KeyMsg1"/>
    <w:basedOn w:val="KeyMsgBoxText"/>
    <w:next w:val="Normal"/>
    <w:uiPriority w:val="32"/>
    <w:qFormat/>
    <w:rsid w:val="00F52D00"/>
    <w:rPr>
      <w:color w:val="009C9B" w:themeColor="accent1"/>
    </w:rPr>
  </w:style>
  <w:style w:type="paragraph" w:customStyle="1" w:styleId="KeyMsg2">
    <w:name w:val="~KeyMsg2"/>
    <w:basedOn w:val="KeyMsg1"/>
    <w:next w:val="Normal"/>
    <w:uiPriority w:val="32"/>
    <w:qFormat/>
    <w:rsid w:val="00F52D00"/>
    <w:rPr>
      <w:color w:val="653279" w:themeColor="accent2"/>
    </w:rPr>
  </w:style>
  <w:style w:type="paragraph" w:styleId="Title">
    <w:name w:val="Title"/>
    <w:basedOn w:val="Normal"/>
    <w:next w:val="Normal"/>
    <w:link w:val="TitleChar"/>
    <w:uiPriority w:val="10"/>
    <w:qFormat/>
    <w:rsid w:val="006762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2AB"/>
    <w:rPr>
      <w:rFonts w:asciiTheme="majorHAnsi" w:eastAsiaTheme="majorEastAsia" w:hAnsiTheme="majorHAnsi" w:cstheme="majorBidi"/>
      <w:color w:val="auto"/>
      <w:spacing w:val="-10"/>
      <w:kern w:val="28"/>
      <w:sz w:val="56"/>
      <w:szCs w:val="56"/>
      <w:lang w:val="en-US" w:eastAsia="en-US"/>
      <w14:ligatures w14:val="standardContextual"/>
    </w:rPr>
  </w:style>
  <w:style w:type="paragraph" w:styleId="ListParagraph">
    <w:name w:val="List Paragraph"/>
    <w:basedOn w:val="Normal"/>
    <w:uiPriority w:val="39"/>
    <w:qFormat/>
    <w:rsid w:val="00123E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ii%20Mutunga\AppData\Local\Microsoft\Windows\INetCache\Content.Outlook\JBOIO01A\Sense_International_Generic_Word_Template_2021_with_instructions%20(8).dotx" TargetMode="External"/></Relationships>
</file>

<file path=word/theme/theme1.xml><?xml version="1.0" encoding="utf-8"?>
<a:theme xmlns:a="http://schemas.openxmlformats.org/drawingml/2006/main" name="Sense-Core">
  <a:themeElements>
    <a:clrScheme name="Sense - International ">
      <a:dk1>
        <a:srgbClr val="000000"/>
      </a:dk1>
      <a:lt1>
        <a:srgbClr val="FFFFFF"/>
      </a:lt1>
      <a:dk2>
        <a:srgbClr val="653279"/>
      </a:dk2>
      <a:lt2>
        <a:srgbClr val="F0F0F0"/>
      </a:lt2>
      <a:accent1>
        <a:srgbClr val="009C9B"/>
      </a:accent1>
      <a:accent2>
        <a:srgbClr val="653279"/>
      </a:accent2>
      <a:accent3>
        <a:srgbClr val="653279"/>
      </a:accent3>
      <a:accent4>
        <a:srgbClr val="A383AF"/>
      </a:accent4>
      <a:accent5>
        <a:srgbClr val="009C9B"/>
      </a:accent5>
      <a:accent6>
        <a:srgbClr val="653279"/>
      </a:accent6>
      <a:hlink>
        <a:srgbClr val="009C9B"/>
      </a:hlink>
      <a:folHlink>
        <a:srgbClr val="653279"/>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97F1A93EBA2D49AD84810E245DB18C" ma:contentTypeVersion="17" ma:contentTypeDescription="Create a new document." ma:contentTypeScope="" ma:versionID="3292d42a1b5bf5c573c8a8e7f800266a">
  <xsd:schema xmlns:xsd="http://www.w3.org/2001/XMLSchema" xmlns:xs="http://www.w3.org/2001/XMLSchema" xmlns:p="http://schemas.microsoft.com/office/2006/metadata/properties" xmlns:ns2="3f212d84-87d0-4cb4-8e47-f7919f998804" xmlns:ns3="1ea0ee37-e7cf-4a06-b075-a8365611653a" targetNamespace="http://schemas.microsoft.com/office/2006/metadata/properties" ma:root="true" ma:fieldsID="c4f0272e7c2679c7c8c0b23ef8644b3b" ns2:_="" ns3:_="">
    <xsd:import namespace="3f212d84-87d0-4cb4-8e47-f7919f998804"/>
    <xsd:import namespace="1ea0ee37-e7cf-4a06-b075-a836561165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12d84-87d0-4cb4-8e47-f7919f9988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66b12b0-7fbe-40ed-8b9c-6dc78540307f"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a0ee37-e7cf-4a06-b075-a8365611653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a837d2a-bdf4-47ce-bd46-ffd5ffb93c19}" ma:internalName="TaxCatchAll" ma:showField="CatchAllData" ma:web="1ea0ee37-e7cf-4a06-b075-a8365611653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212d84-87d0-4cb4-8e47-f7919f998804">
      <Terms xmlns="http://schemas.microsoft.com/office/infopath/2007/PartnerControls"/>
    </lcf76f155ced4ddcb4097134ff3c332f>
    <TaxCatchAll xmlns="1ea0ee37-e7cf-4a06-b075-a8365611653a" xsi:nil="true"/>
  </documentManagement>
</p:properties>
</file>

<file path=customXml/itemProps1.xml><?xml version="1.0" encoding="utf-8"?>
<ds:datastoreItem xmlns:ds="http://schemas.openxmlformats.org/officeDocument/2006/customXml" ds:itemID="{9B62C0EC-68B0-46F7-BBD6-BE3B467B1CF2}">
  <ds:schemaRefs>
    <ds:schemaRef ds:uri="http://schemas.openxmlformats.org/officeDocument/2006/bibliography"/>
  </ds:schemaRefs>
</ds:datastoreItem>
</file>

<file path=customXml/itemProps2.xml><?xml version="1.0" encoding="utf-8"?>
<ds:datastoreItem xmlns:ds="http://schemas.openxmlformats.org/officeDocument/2006/customXml" ds:itemID="{F8D4F81F-9257-4BA2-B14B-F43B0246BD55}">
  <ds:schemaRefs>
    <ds:schemaRef ds:uri="http://schemas.microsoft.com/sharepoint/v3/contenttype/forms"/>
  </ds:schemaRefs>
</ds:datastoreItem>
</file>

<file path=customXml/itemProps3.xml><?xml version="1.0" encoding="utf-8"?>
<ds:datastoreItem xmlns:ds="http://schemas.openxmlformats.org/officeDocument/2006/customXml" ds:itemID="{65B6EA09-01E9-4076-AA32-82CA837EE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12d84-87d0-4cb4-8e47-f7919f998804"/>
    <ds:schemaRef ds:uri="1ea0ee37-e7cf-4a06-b075-a83656116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25387B-2B88-415D-AF26-E09565C13867}">
  <ds:schemaRefs>
    <ds:schemaRef ds:uri="http://schemas.microsoft.com/office/2006/metadata/properties"/>
    <ds:schemaRef ds:uri="http://schemas.microsoft.com/office/infopath/2007/PartnerControls"/>
    <ds:schemaRef ds:uri="3f212d84-87d0-4cb4-8e47-f7919f998804"/>
    <ds:schemaRef ds:uri="1ea0ee37-e7cf-4a06-b075-a8365611653a"/>
  </ds:schemaRefs>
</ds:datastoreItem>
</file>

<file path=docMetadata/LabelInfo.xml><?xml version="1.0" encoding="utf-8"?>
<clbl:labelList xmlns:clbl="http://schemas.microsoft.com/office/2020/mipLabelMetadata">
  <clbl:label id="{8fe71382-e383-476d-b38c-5f12820eb22a}" enabled="0" method="" siteId="{8fe71382-e383-476d-b38c-5f12820eb22a}" removed="1"/>
</clbl:labelList>
</file>

<file path=docProps/app.xml><?xml version="1.0" encoding="utf-8"?>
<Properties xmlns="http://schemas.openxmlformats.org/officeDocument/2006/extended-properties" xmlns:vt="http://schemas.openxmlformats.org/officeDocument/2006/docPropsVTypes">
  <Template>Sense_International_Generic_Word_Template_2021_with_instructions (8)</Template>
  <TotalTime>36</TotalTime>
  <Pages>4</Pages>
  <Words>741</Words>
  <Characters>4567</Characters>
  <Application>Microsoft Office Word</Application>
  <DocSecurity>2</DocSecurity>
  <Lines>93</Lines>
  <Paragraphs>51</Paragraphs>
  <ScaleCrop>false</ScaleCrop>
  <HeadingPairs>
    <vt:vector size="2" baseType="variant">
      <vt:variant>
        <vt:lpstr>Title</vt:lpstr>
      </vt:variant>
      <vt:variant>
        <vt:i4>1</vt:i4>
      </vt:variant>
    </vt:vector>
  </HeadingPairs>
  <TitlesOfParts>
    <vt:vector size="1" baseType="lpstr">
      <vt:lpstr>Sense Generic Word Template</vt:lpstr>
    </vt:vector>
  </TitlesOfParts>
  <Company>CTS Creative Template Solutions Ltd</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subject/>
  <dc:creator>Kalii Mutunga</dc:creator>
  <cp:keywords/>
  <dc:description/>
  <cp:lastModifiedBy>Laurie-Ann Mafusire</cp:lastModifiedBy>
  <cp:revision>11</cp:revision>
  <cp:lastPrinted>2026-04-07T14:15:00Z</cp:lastPrinted>
  <dcterms:created xsi:type="dcterms:W3CDTF">2026-03-04T14:49:00Z</dcterms:created>
  <dcterms:modified xsi:type="dcterms:W3CDTF">2026-04-07T14:15:00Z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1.1</vt:lpwstr>
  </property>
  <property fmtid="{D5CDD505-2E9C-101B-9397-08002B2CF9AE}" pid="3" name="Date">
    <vt:lpwstr>16 Janaury 2018</vt:lpwstr>
  </property>
  <property fmtid="{D5CDD505-2E9C-101B-9397-08002B2CF9AE}" pid="4" name="ContentTypeId">
    <vt:lpwstr>0x0101007097F1A93EBA2D49AD84810E245DB18C</vt:lpwstr>
  </property>
  <property fmtid="{D5CDD505-2E9C-101B-9397-08002B2CF9AE}" pid="5" name="MediaServiceImageTags">
    <vt:lpwstr/>
  </property>
</Properties>
</file>