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1692C" w14:textId="152E2580" w:rsidR="006762AB" w:rsidRPr="009C7CBF" w:rsidRDefault="00DD206E" w:rsidP="009C7CBF">
      <w:pPr>
        <w:pStyle w:val="Title"/>
      </w:pPr>
      <w:r w:rsidRPr="009C7CBF">
        <w:t xml:space="preserve">Muziki Na Mjongeo Kwa Watoto Wenye </w:t>
      </w:r>
      <w:r w:rsidR="0099473E">
        <w:t>Uziwikutoona</w:t>
      </w:r>
      <w:r w:rsidRPr="009C7CBF">
        <w:t>: Mwongozo Wa Vitendo</w:t>
      </w:r>
    </w:p>
    <w:p w14:paraId="38C29934" w14:textId="57120537" w:rsidR="006762AB" w:rsidRPr="001F7376" w:rsidRDefault="000F754C" w:rsidP="001F7376">
      <w:pPr>
        <w:pStyle w:val="Heading1"/>
      </w:pPr>
      <w:r w:rsidRPr="001F7376">
        <w:t>Utangulizi</w:t>
      </w:r>
    </w:p>
    <w:p w14:paraId="1C7C40DA" w14:textId="7ED01174" w:rsidR="006762AB" w:rsidRPr="000F754C" w:rsidRDefault="000F754C" w:rsidP="00066142">
      <w:pPr>
        <w:spacing w:line="480" w:lineRule="auto"/>
        <w:jc w:val="both"/>
        <w:rPr>
          <w:rFonts w:ascii="Times New Roman" w:hAnsi="Times New Roman" w:cs="Times New Roman"/>
        </w:rPr>
      </w:pPr>
      <w:r w:rsidRPr="000F754C">
        <w:rPr>
          <w:rFonts w:ascii="Times New Roman" w:hAnsi="Times New Roman" w:cs="Times New Roman"/>
        </w:rPr>
        <w:t xml:space="preserve">Muziki na densi hutoa uzoefu mzuri na wa hisia nyingi kwa watoto wenye </w:t>
      </w:r>
      <w:r w:rsidR="0099473E">
        <w:rPr>
          <w:rFonts w:ascii="Times New Roman" w:hAnsi="Times New Roman" w:cs="Times New Roman"/>
        </w:rPr>
        <w:t>Uziwikutoona</w:t>
      </w:r>
      <w:r w:rsidRPr="000F754C">
        <w:rPr>
          <w:rFonts w:ascii="Times New Roman" w:hAnsi="Times New Roman" w:cs="Times New Roman"/>
        </w:rPr>
        <w:t xml:space="preserve">. Mwongozo huu unatoa mikakati ya vitendo ya kutumia muziki na </w:t>
      </w:r>
      <w:r w:rsidR="00975E52">
        <w:rPr>
          <w:rFonts w:ascii="Times New Roman" w:hAnsi="Times New Roman" w:cs="Times New Roman"/>
        </w:rPr>
        <w:t>mjongeo</w:t>
      </w:r>
      <w:r w:rsidRPr="000F754C">
        <w:rPr>
          <w:rFonts w:ascii="Times New Roman" w:hAnsi="Times New Roman" w:cs="Times New Roman"/>
        </w:rPr>
        <w:t xml:space="preserve"> ili kuboresha mawasiliano, ujuzi wa misuli, na mwingiliano wa kijamii. Iwe nyumbani, shuleni, au </w:t>
      </w:r>
      <w:r w:rsidR="00066142">
        <w:rPr>
          <w:rFonts w:ascii="Times New Roman" w:hAnsi="Times New Roman" w:cs="Times New Roman"/>
        </w:rPr>
        <w:t>ndani ya</w:t>
      </w:r>
      <w:r w:rsidRPr="000F754C">
        <w:rPr>
          <w:rFonts w:ascii="Times New Roman" w:hAnsi="Times New Roman" w:cs="Times New Roman"/>
        </w:rPr>
        <w:t xml:space="preserve"> jamii, shughuli hizi zinaweza kugeuza </w:t>
      </w:r>
      <w:r w:rsidR="00066142">
        <w:rPr>
          <w:rFonts w:ascii="Times New Roman" w:hAnsi="Times New Roman" w:cs="Times New Roman"/>
        </w:rPr>
        <w:t xml:space="preserve">nyakati za </w:t>
      </w:r>
      <w:r w:rsidRPr="000F754C">
        <w:rPr>
          <w:rFonts w:ascii="Times New Roman" w:hAnsi="Times New Roman" w:cs="Times New Roman"/>
        </w:rPr>
        <w:t>kila siku kuwa fursa za kujifunza na kuunganishwa.</w:t>
      </w:r>
    </w:p>
    <w:p w14:paraId="65D0A051" w14:textId="71C351E3" w:rsidR="006762AB" w:rsidRPr="001F7376" w:rsidRDefault="0087424F" w:rsidP="001F7376">
      <w:pPr>
        <w:pStyle w:val="Heading1"/>
      </w:pPr>
      <w:r w:rsidRPr="001F7376">
        <w:t>Vifaa Vinavyohitajika</w:t>
      </w:r>
    </w:p>
    <w:p w14:paraId="77CB1D2F" w14:textId="1E6E18B6" w:rsidR="00F230B2" w:rsidRPr="00F230B2" w:rsidRDefault="00F230B2" w:rsidP="00F230B2">
      <w:pPr>
        <w:numPr>
          <w:ilvl w:val="0"/>
          <w:numId w:val="7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Vifaa</w:t>
      </w:r>
      <w:r w:rsidRPr="00F230B2">
        <w:rPr>
          <w:rFonts w:ascii="Times New Roman" w:hAnsi="Times New Roman" w:cs="Times New Roman"/>
        </w:rPr>
        <w:t xml:space="preserve"> rahisi: Ngoma, vijiti vya midundo, matari, vitetemeshi, kengele.</w:t>
      </w:r>
    </w:p>
    <w:p w14:paraId="462B801F" w14:textId="2A5A4A95" w:rsidR="00F230B2" w:rsidRPr="00F230B2" w:rsidRDefault="00F230B2" w:rsidP="00F230B2">
      <w:pPr>
        <w:numPr>
          <w:ilvl w:val="0"/>
          <w:numId w:val="7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Vifaa</w:t>
      </w:r>
      <w:r w:rsidRPr="00F230B2">
        <w:rPr>
          <w:rFonts w:ascii="Times New Roman" w:hAnsi="Times New Roman" w:cs="Times New Roman"/>
        </w:rPr>
        <w:t xml:space="preserve"> vya nyumbani: Vyungu, sufuria, vyombo vya plastiki, vijiko vya mbao.</w:t>
      </w:r>
    </w:p>
    <w:p w14:paraId="0DDEFC68" w14:textId="349C91EA" w:rsidR="00F230B2" w:rsidRPr="00F230B2" w:rsidRDefault="00F230B2" w:rsidP="00F230B2">
      <w:pPr>
        <w:numPr>
          <w:ilvl w:val="0"/>
          <w:numId w:val="7"/>
        </w:numPr>
        <w:spacing w:line="480" w:lineRule="auto"/>
        <w:rPr>
          <w:rFonts w:ascii="Times New Roman" w:hAnsi="Times New Roman" w:cs="Times New Roman"/>
        </w:rPr>
      </w:pPr>
      <w:r w:rsidRPr="00F230B2">
        <w:rPr>
          <w:rFonts w:ascii="Times New Roman" w:hAnsi="Times New Roman" w:cs="Times New Roman"/>
        </w:rPr>
        <w:t>Kicheza muziki au redio kwa ajili ya muziki uliorekodiwa.</w:t>
      </w:r>
    </w:p>
    <w:p w14:paraId="3E85DEC6" w14:textId="5DDDB099" w:rsidR="00F230B2" w:rsidRPr="00F230B2" w:rsidRDefault="00F230B2" w:rsidP="00F230B2">
      <w:pPr>
        <w:numPr>
          <w:ilvl w:val="0"/>
          <w:numId w:val="7"/>
        </w:numPr>
        <w:spacing w:line="480" w:lineRule="auto"/>
        <w:rPr>
          <w:rFonts w:ascii="Times New Roman" w:hAnsi="Times New Roman" w:cs="Times New Roman"/>
        </w:rPr>
      </w:pPr>
      <w:r w:rsidRPr="00F230B2">
        <w:rPr>
          <w:rFonts w:ascii="Times New Roman" w:hAnsi="Times New Roman" w:cs="Times New Roman"/>
        </w:rPr>
        <w:t>Nafasi ya wazi ya sakafu au mkeka laini kwa ajili ya</w:t>
      </w:r>
      <w:r>
        <w:rPr>
          <w:rFonts w:ascii="Times New Roman" w:hAnsi="Times New Roman" w:cs="Times New Roman"/>
        </w:rPr>
        <w:t xml:space="preserve"> uhuru wa ku</w:t>
      </w:r>
      <w:r w:rsidR="00975E52">
        <w:rPr>
          <w:rFonts w:ascii="Times New Roman" w:hAnsi="Times New Roman" w:cs="Times New Roman"/>
        </w:rPr>
        <w:t>jongea</w:t>
      </w:r>
      <w:r w:rsidRPr="00F230B2">
        <w:rPr>
          <w:rFonts w:ascii="Times New Roman" w:hAnsi="Times New Roman" w:cs="Times New Roman"/>
        </w:rPr>
        <w:t>.</w:t>
      </w:r>
    </w:p>
    <w:p w14:paraId="5977B8A0" w14:textId="699A37F7" w:rsidR="004519E8" w:rsidRDefault="00F230B2" w:rsidP="004519E8">
      <w:pPr>
        <w:numPr>
          <w:ilvl w:val="0"/>
          <w:numId w:val="7"/>
        </w:numPr>
        <w:spacing w:line="480" w:lineRule="auto"/>
        <w:rPr>
          <w:rFonts w:ascii="Times New Roman" w:hAnsi="Times New Roman" w:cs="Times New Roman"/>
        </w:rPr>
      </w:pPr>
      <w:r w:rsidRPr="00F230B2">
        <w:rPr>
          <w:rFonts w:ascii="Times New Roman" w:hAnsi="Times New Roman" w:cs="Times New Roman"/>
        </w:rPr>
        <w:t>Usaidizi wa kukabidhi kwa mkono au mkono kutoka kwa waingiliaji kati wa mapema (k.m. OT, mzazi/mwanafamilia, mwalimu n.k.)</w:t>
      </w:r>
      <w:r w:rsidR="005242DA">
        <w:rPr>
          <w:rFonts w:ascii="Times New Roman" w:hAnsi="Times New Roman" w:cs="Times New Roman"/>
        </w:rPr>
        <w:t xml:space="preserve"> </w:t>
      </w:r>
    </w:p>
    <w:p w14:paraId="56873FCF" w14:textId="53D3EC74" w:rsidR="00F230B2" w:rsidRPr="004519E8" w:rsidRDefault="00F230B2" w:rsidP="004519E8">
      <w:pPr>
        <w:numPr>
          <w:ilvl w:val="0"/>
          <w:numId w:val="7"/>
        </w:numPr>
        <w:spacing w:line="480" w:lineRule="auto"/>
        <w:rPr>
          <w:rFonts w:ascii="Times New Roman" w:hAnsi="Times New Roman" w:cs="Times New Roman"/>
        </w:rPr>
      </w:pPr>
      <w:r w:rsidRPr="004519E8">
        <w:rPr>
          <w:rFonts w:ascii="Times New Roman" w:hAnsi="Times New Roman" w:cs="Times New Roman"/>
        </w:rPr>
        <w:t xml:space="preserve"> Vioo </w:t>
      </w:r>
      <w:r w:rsidR="004519E8">
        <w:rPr>
          <w:rFonts w:ascii="Times New Roman" w:hAnsi="Times New Roman" w:cs="Times New Roman"/>
        </w:rPr>
        <w:t xml:space="preserve">kwa ajili ya </w:t>
      </w:r>
      <w:r w:rsidRPr="004519E8">
        <w:rPr>
          <w:rFonts w:ascii="Times New Roman" w:hAnsi="Times New Roman" w:cs="Times New Roman"/>
        </w:rPr>
        <w:t>kuimarisha macho na kujitambua.</w:t>
      </w:r>
    </w:p>
    <w:p w14:paraId="58A38BB7" w14:textId="53186B34" w:rsidR="006762AB" w:rsidRPr="005242DA" w:rsidRDefault="00F230B2" w:rsidP="00AD4C96">
      <w:pPr>
        <w:numPr>
          <w:ilvl w:val="0"/>
          <w:numId w:val="7"/>
        </w:numPr>
        <w:spacing w:line="480" w:lineRule="auto"/>
        <w:rPr>
          <w:rFonts w:ascii="Times New Roman" w:hAnsi="Times New Roman" w:cs="Times New Roman"/>
        </w:rPr>
      </w:pPr>
      <w:r w:rsidRPr="00F230B2">
        <w:rPr>
          <w:rFonts w:ascii="Times New Roman" w:hAnsi="Times New Roman" w:cs="Times New Roman"/>
        </w:rPr>
        <w:t>Mikeka isiyoteleza au viti imara kwa wa</w:t>
      </w:r>
      <w:r w:rsidR="005242DA">
        <w:rPr>
          <w:rFonts w:ascii="Times New Roman" w:hAnsi="Times New Roman" w:cs="Times New Roman"/>
        </w:rPr>
        <w:t>toto wenye changamoto za ujongeaji</w:t>
      </w:r>
      <w:r w:rsidRPr="00F230B2">
        <w:rPr>
          <w:rFonts w:ascii="Times New Roman" w:hAnsi="Times New Roman" w:cs="Times New Roman"/>
        </w:rPr>
        <w:t>.</w:t>
      </w:r>
      <w:r w:rsidR="00AD4C96">
        <w:rPr>
          <w:rFonts w:ascii="Times New Roman" w:hAnsi="Times New Roman" w:cs="Times New Roman"/>
        </w:rPr>
        <w:t xml:space="preserve"> </w:t>
      </w:r>
      <w:r w:rsidR="005242DA">
        <w:rPr>
          <w:rFonts w:ascii="Times New Roman" w:hAnsi="Times New Roman" w:cs="Times New Roman"/>
        </w:rPr>
        <w:t xml:space="preserve"> </w:t>
      </w:r>
    </w:p>
    <w:p w14:paraId="1533BE5B" w14:textId="77777777" w:rsidR="006762AB" w:rsidRPr="000F754C" w:rsidRDefault="006762AB" w:rsidP="000F754C">
      <w:pPr>
        <w:spacing w:line="480" w:lineRule="auto"/>
        <w:rPr>
          <w:rFonts w:ascii="Times New Roman" w:hAnsi="Times New Roman" w:cs="Times New Roman"/>
        </w:rPr>
      </w:pPr>
    </w:p>
    <w:p w14:paraId="7D1A587C" w14:textId="4A95A5BD" w:rsidR="006762AB" w:rsidRPr="001F7376" w:rsidRDefault="00AD4C96" w:rsidP="001F7376">
      <w:pPr>
        <w:pStyle w:val="Heading1"/>
      </w:pPr>
      <w:r w:rsidRPr="001F7376">
        <w:lastRenderedPageBreak/>
        <w:t>Hatua kwa Ajili ya Ushirikishaji wa Muziki</w:t>
      </w:r>
    </w:p>
    <w:p w14:paraId="76C18C6C" w14:textId="2658F091" w:rsidR="006762AB" w:rsidRPr="005242DA" w:rsidRDefault="006762AB" w:rsidP="009C7CBF">
      <w:pPr>
        <w:pStyle w:val="Heading2"/>
      </w:pPr>
      <w:r w:rsidRPr="000F754C">
        <w:t xml:space="preserve">1. </w:t>
      </w:r>
      <w:r w:rsidR="00AD4C96" w:rsidRPr="005242DA">
        <w:t xml:space="preserve">Kuandaa/ </w:t>
      </w:r>
      <w:r w:rsidR="00AD4C96" w:rsidRPr="009C7CBF">
        <w:t>Kuweka</w:t>
      </w:r>
      <w:r w:rsidR="00AD4C96" w:rsidRPr="005242DA">
        <w:t xml:space="preserve"> Tukio </w:t>
      </w:r>
    </w:p>
    <w:p w14:paraId="7A350357" w14:textId="3C4533F0" w:rsidR="006762AB" w:rsidRPr="000F754C" w:rsidRDefault="00AD4C96" w:rsidP="00AD4C96">
      <w:pPr>
        <w:numPr>
          <w:ilvl w:val="0"/>
          <w:numId w:val="8"/>
        </w:numPr>
        <w:spacing w:line="480" w:lineRule="auto"/>
        <w:rPr>
          <w:rFonts w:ascii="Times New Roman" w:hAnsi="Times New Roman" w:cs="Times New Roman"/>
        </w:rPr>
      </w:pPr>
      <w:r w:rsidRPr="00AD4C96">
        <w:rPr>
          <w:rFonts w:ascii="Times New Roman" w:hAnsi="Times New Roman" w:cs="Times New Roman"/>
        </w:rPr>
        <w:t xml:space="preserve">Wapange watoto katika nusu duara </w:t>
      </w:r>
      <w:r w:rsidR="005242DA">
        <w:rPr>
          <w:rFonts w:ascii="Times New Roman" w:hAnsi="Times New Roman" w:cs="Times New Roman"/>
        </w:rPr>
        <w:t>pamoja na</w:t>
      </w:r>
      <w:r>
        <w:rPr>
          <w:rFonts w:ascii="Times New Roman" w:hAnsi="Times New Roman" w:cs="Times New Roman"/>
        </w:rPr>
        <w:t xml:space="preserve"> </w:t>
      </w:r>
      <w:r w:rsidR="005242DA">
        <w:rPr>
          <w:rFonts w:ascii="Times New Roman" w:hAnsi="Times New Roman" w:cs="Times New Roman"/>
        </w:rPr>
        <w:t>mwingiliaji kati</w:t>
      </w:r>
      <w:r w:rsidRPr="00AD4C96">
        <w:rPr>
          <w:rFonts w:ascii="Times New Roman" w:hAnsi="Times New Roman" w:cs="Times New Roman"/>
        </w:rPr>
        <w:t xml:space="preserve"> wa mapema akiwa nyuma yao kwa ajili ya usaidizi wa kimwili. Nyumbani, tengeneza mpangilio huu upya kwa kutumia mito, viti, au mkeka laini.</w:t>
      </w:r>
    </w:p>
    <w:p w14:paraId="5ECE2766" w14:textId="1F3BA679" w:rsidR="006762AB" w:rsidRPr="000F754C" w:rsidRDefault="00AD4C96" w:rsidP="00AD4C96">
      <w:pPr>
        <w:numPr>
          <w:ilvl w:val="0"/>
          <w:numId w:val="8"/>
        </w:numPr>
        <w:spacing w:line="480" w:lineRule="auto"/>
        <w:rPr>
          <w:rFonts w:ascii="Times New Roman" w:hAnsi="Times New Roman" w:cs="Times New Roman"/>
        </w:rPr>
      </w:pPr>
      <w:r w:rsidRPr="00AD4C96">
        <w:rPr>
          <w:rFonts w:ascii="Times New Roman" w:hAnsi="Times New Roman" w:cs="Times New Roman"/>
        </w:rPr>
        <w:t>Anzisha ala za muziki moja baada ya nyingine, ukimruhusu mtoto kugusa na kuchunguza.</w:t>
      </w:r>
    </w:p>
    <w:p w14:paraId="25CA6B91" w14:textId="506C0C6F" w:rsidR="006762AB" w:rsidRPr="009C7CBF" w:rsidRDefault="006762AB" w:rsidP="009C7CBF">
      <w:pPr>
        <w:pStyle w:val="Heading2"/>
      </w:pPr>
      <w:r w:rsidRPr="009C7CBF">
        <w:t xml:space="preserve">2. </w:t>
      </w:r>
      <w:r w:rsidR="00C338E7" w:rsidRPr="009C7CBF">
        <w:t>K</w:t>
      </w:r>
      <w:r w:rsidR="005242DA" w:rsidRPr="009C7CBF">
        <w:t>uvutia</w:t>
      </w:r>
      <w:r w:rsidR="00C338E7" w:rsidRPr="009C7CBF">
        <w:t xml:space="preserve"> mdundo </w:t>
      </w:r>
      <w:r w:rsidR="005242DA" w:rsidRPr="009C7CBF">
        <w:t xml:space="preserve"> </w:t>
      </w:r>
    </w:p>
    <w:p w14:paraId="60D3849F" w14:textId="259943D3" w:rsidR="00C338E7" w:rsidRPr="00C338E7" w:rsidRDefault="00C338E7" w:rsidP="00C338E7">
      <w:pPr>
        <w:numPr>
          <w:ilvl w:val="0"/>
          <w:numId w:val="9"/>
        </w:numPr>
        <w:spacing w:line="480" w:lineRule="auto"/>
        <w:rPr>
          <w:rFonts w:ascii="Times New Roman" w:hAnsi="Times New Roman" w:cs="Times New Roman"/>
        </w:rPr>
      </w:pPr>
      <w:r w:rsidRPr="00C338E7">
        <w:rPr>
          <w:rFonts w:ascii="Times New Roman" w:hAnsi="Times New Roman" w:cs="Times New Roman"/>
        </w:rPr>
        <w:t>Anza kwa kugonga, kupiga makofi, au kuimba kwa sauti ya chini.</w:t>
      </w:r>
    </w:p>
    <w:p w14:paraId="2D93AB58" w14:textId="1010B41C" w:rsidR="00C338E7" w:rsidRPr="00C338E7" w:rsidRDefault="00C338E7" w:rsidP="00C338E7">
      <w:pPr>
        <w:numPr>
          <w:ilvl w:val="0"/>
          <w:numId w:val="9"/>
        </w:numPr>
        <w:spacing w:line="480" w:lineRule="auto"/>
        <w:rPr>
          <w:rFonts w:ascii="Times New Roman" w:hAnsi="Times New Roman" w:cs="Times New Roman"/>
        </w:rPr>
      </w:pPr>
      <w:r w:rsidRPr="00C338E7">
        <w:rPr>
          <w:rFonts w:ascii="Times New Roman" w:hAnsi="Times New Roman" w:cs="Times New Roman"/>
        </w:rPr>
        <w:t xml:space="preserve">Wahimize watoto </w:t>
      </w:r>
      <w:r>
        <w:rPr>
          <w:rFonts w:ascii="Times New Roman" w:hAnsi="Times New Roman" w:cs="Times New Roman"/>
        </w:rPr>
        <w:t xml:space="preserve">kuitikia </w:t>
      </w:r>
      <w:r w:rsidRPr="00C338E7">
        <w:rPr>
          <w:rFonts w:ascii="Times New Roman" w:hAnsi="Times New Roman" w:cs="Times New Roman"/>
        </w:rPr>
        <w:t>kwa njia yao wenyewe—kupitia kusikia mab</w:t>
      </w:r>
      <w:r w:rsidR="005242DA">
        <w:rPr>
          <w:rFonts w:ascii="Times New Roman" w:hAnsi="Times New Roman" w:cs="Times New Roman"/>
        </w:rPr>
        <w:t>aki</w:t>
      </w:r>
      <w:r w:rsidRPr="005242D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kuhisi mitetemo kutoka kwenye </w:t>
      </w:r>
      <w:r w:rsidRPr="00C338E7">
        <w:rPr>
          <w:rFonts w:ascii="Times New Roman" w:hAnsi="Times New Roman" w:cs="Times New Roman"/>
        </w:rPr>
        <w:t xml:space="preserve">vyombo au sakafu, au </w:t>
      </w:r>
      <w:r>
        <w:rPr>
          <w:rFonts w:ascii="Times New Roman" w:hAnsi="Times New Roman" w:cs="Times New Roman"/>
        </w:rPr>
        <w:t>kwa kuhisi kupitia kugusa</w:t>
      </w:r>
      <w:r w:rsidRPr="00C338E7">
        <w:rPr>
          <w:rFonts w:ascii="Times New Roman" w:hAnsi="Times New Roman" w:cs="Times New Roman"/>
        </w:rPr>
        <w:t>.</w:t>
      </w:r>
    </w:p>
    <w:p w14:paraId="5A59C1BB" w14:textId="2939B5E7" w:rsidR="00C338E7" w:rsidRPr="005242DA" w:rsidRDefault="00C338E7" w:rsidP="00EA437F">
      <w:pPr>
        <w:numPr>
          <w:ilvl w:val="0"/>
          <w:numId w:val="9"/>
        </w:numPr>
        <w:spacing w:line="480" w:lineRule="auto"/>
        <w:rPr>
          <w:rFonts w:ascii="Times New Roman" w:hAnsi="Times New Roman" w:cs="Times New Roman"/>
        </w:rPr>
      </w:pPr>
      <w:r w:rsidRPr="00C338E7">
        <w:rPr>
          <w:rFonts w:ascii="Times New Roman" w:hAnsi="Times New Roman" w:cs="Times New Roman"/>
        </w:rPr>
        <w:t>Waruhusu watoto kuchunguza sauti mmoja mmoja na pamoja na wenzao, kuhakikisha zamu na ushirikishwaji</w:t>
      </w:r>
      <w:r w:rsidRPr="005242DA">
        <w:rPr>
          <w:rFonts w:ascii="Times New Roman" w:hAnsi="Times New Roman" w:cs="Times New Roman"/>
        </w:rPr>
        <w:t xml:space="preserve">. </w:t>
      </w:r>
      <w:r w:rsidR="005242DA">
        <w:rPr>
          <w:rFonts w:ascii="Times New Roman" w:hAnsi="Times New Roman" w:cs="Times New Roman"/>
        </w:rPr>
        <w:t xml:space="preserve"> </w:t>
      </w:r>
    </w:p>
    <w:p w14:paraId="47C22FC7" w14:textId="5F2B62DB" w:rsidR="006762AB" w:rsidRPr="009C7CBF" w:rsidRDefault="006762AB" w:rsidP="009C7CBF">
      <w:pPr>
        <w:pStyle w:val="Heading2"/>
      </w:pPr>
      <w:r w:rsidRPr="009C7CBF">
        <w:t xml:space="preserve">3. </w:t>
      </w:r>
      <w:r w:rsidR="00896A93" w:rsidRPr="009C7CBF">
        <w:t xml:space="preserve">Kurekebisha Mahitaji Binafsi </w:t>
      </w:r>
    </w:p>
    <w:p w14:paraId="7FAFBCF5" w14:textId="5BDE4E1C" w:rsidR="006762AB" w:rsidRPr="000F754C" w:rsidRDefault="00081E59" w:rsidP="00081E59">
      <w:pPr>
        <w:numPr>
          <w:ilvl w:val="0"/>
          <w:numId w:val="10"/>
        </w:numPr>
        <w:spacing w:line="480" w:lineRule="auto"/>
        <w:rPr>
          <w:rFonts w:ascii="Times New Roman" w:hAnsi="Times New Roman" w:cs="Times New Roman"/>
        </w:rPr>
      </w:pPr>
      <w:r w:rsidRPr="00081E59">
        <w:rPr>
          <w:rFonts w:ascii="Times New Roman" w:hAnsi="Times New Roman" w:cs="Times New Roman"/>
        </w:rPr>
        <w:t>Tambua njia anayopendelea kila mtoto ya kunasa sauti (kusikia, kugusa, mitetemo ya sakafu).</w:t>
      </w:r>
    </w:p>
    <w:p w14:paraId="13F0F0C7" w14:textId="07AF8BC8" w:rsidR="006762AB" w:rsidRDefault="00081E59" w:rsidP="000F754C">
      <w:pPr>
        <w:numPr>
          <w:ilvl w:val="0"/>
          <w:numId w:val="10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Toa </w:t>
      </w:r>
      <w:r w:rsidRPr="001A3B61">
        <w:rPr>
          <w:rFonts w:ascii="Times New Roman" w:hAnsi="Times New Roman" w:cs="Times New Roman"/>
        </w:rPr>
        <w:t xml:space="preserve">fursa zinazorudiwa </w:t>
      </w:r>
      <w:r>
        <w:rPr>
          <w:rFonts w:ascii="Times New Roman" w:hAnsi="Times New Roman" w:cs="Times New Roman"/>
        </w:rPr>
        <w:t xml:space="preserve">kwa ajili ya watoto </w:t>
      </w:r>
      <w:r w:rsidRPr="001A3B61">
        <w:rPr>
          <w:rFonts w:ascii="Times New Roman" w:hAnsi="Times New Roman" w:cs="Times New Roman"/>
        </w:rPr>
        <w:t xml:space="preserve">kufanya mazoezi na kuimarisha njia zao za </w:t>
      </w:r>
      <w:r>
        <w:rPr>
          <w:rFonts w:ascii="Times New Roman" w:hAnsi="Times New Roman" w:cs="Times New Roman"/>
        </w:rPr>
        <w:t>mwitikio</w:t>
      </w:r>
      <w:r w:rsidRPr="001A3B61">
        <w:rPr>
          <w:rFonts w:ascii="Times New Roman" w:hAnsi="Times New Roman" w:cs="Times New Roman"/>
        </w:rPr>
        <w:t>.</w:t>
      </w:r>
    </w:p>
    <w:p w14:paraId="158E181D" w14:textId="6D5E7A2D" w:rsidR="001A3B61" w:rsidRPr="00896A93" w:rsidRDefault="001A3B61" w:rsidP="00896A93">
      <w:pPr>
        <w:numPr>
          <w:ilvl w:val="0"/>
          <w:numId w:val="10"/>
        </w:numPr>
        <w:spacing w:line="480" w:lineRule="auto"/>
        <w:rPr>
          <w:rFonts w:ascii="Times New Roman" w:hAnsi="Times New Roman" w:cs="Times New Roman"/>
        </w:rPr>
      </w:pPr>
      <w:r w:rsidRPr="001A3B61">
        <w:rPr>
          <w:rFonts w:ascii="Times New Roman" w:hAnsi="Times New Roman" w:cs="Times New Roman"/>
        </w:rPr>
        <w:t>Tambua njia anayopendelea kila mtoto ya kunasa sauti (kusikia, kugusa, mitetemo ya sakafu).</w:t>
      </w:r>
    </w:p>
    <w:p w14:paraId="1D51B9D1" w14:textId="44B5EFAA" w:rsidR="006762AB" w:rsidRPr="009C7CBF" w:rsidRDefault="006762AB" w:rsidP="009C7CBF">
      <w:pPr>
        <w:pStyle w:val="Heading2"/>
      </w:pPr>
      <w:r w:rsidRPr="009C7CBF">
        <w:lastRenderedPageBreak/>
        <w:t xml:space="preserve">4. </w:t>
      </w:r>
      <w:r w:rsidR="00896A93" w:rsidRPr="009C7CBF">
        <w:t xml:space="preserve">Ujumuishaji wa Mjongeo </w:t>
      </w:r>
    </w:p>
    <w:p w14:paraId="63525141" w14:textId="4016853E" w:rsidR="006762AB" w:rsidRPr="000F754C" w:rsidRDefault="0033477F" w:rsidP="000F754C">
      <w:pPr>
        <w:numPr>
          <w:ilvl w:val="0"/>
          <w:numId w:val="11"/>
        </w:numPr>
        <w:spacing w:line="480" w:lineRule="auto"/>
        <w:rPr>
          <w:rFonts w:ascii="Times New Roman" w:hAnsi="Times New Roman" w:cs="Times New Roman"/>
        </w:rPr>
      </w:pPr>
      <w:r w:rsidRPr="001A3B61">
        <w:rPr>
          <w:rFonts w:ascii="Times New Roman" w:hAnsi="Times New Roman" w:cs="Times New Roman"/>
        </w:rPr>
        <w:t xml:space="preserve">Wasaidie watoto katika kutikisika, kutikisa, kupiga makofi, au kucheza kwa </w:t>
      </w:r>
      <w:r w:rsidR="00896A93">
        <w:rPr>
          <w:rFonts w:ascii="Times New Roman" w:hAnsi="Times New Roman" w:cs="Times New Roman"/>
        </w:rPr>
        <w:t xml:space="preserve">ajili ya </w:t>
      </w:r>
      <w:r w:rsidRPr="001A3B61">
        <w:rPr>
          <w:rFonts w:ascii="Times New Roman" w:hAnsi="Times New Roman" w:cs="Times New Roman"/>
        </w:rPr>
        <w:t>mdundo.</w:t>
      </w:r>
    </w:p>
    <w:p w14:paraId="68040BA5" w14:textId="3BCC8759" w:rsidR="006762AB" w:rsidRPr="00896A93" w:rsidRDefault="00896A93" w:rsidP="00896A93">
      <w:pPr>
        <w:numPr>
          <w:ilvl w:val="0"/>
          <w:numId w:val="11"/>
        </w:numPr>
        <w:spacing w:line="480" w:lineRule="auto"/>
        <w:rPr>
          <w:rFonts w:ascii="Times New Roman" w:hAnsi="Times New Roman" w:cs="Times New Roman"/>
        </w:rPr>
      </w:pPr>
      <w:r w:rsidRPr="001A3B61">
        <w:rPr>
          <w:rFonts w:ascii="Times New Roman" w:hAnsi="Times New Roman" w:cs="Times New Roman"/>
        </w:rPr>
        <w:t>Kwa watoto wenye uhamaji mdogo, waweke mahali pazuri na utoe hisia (k.m. kugonga, mitetemo) ili kuwajumuisha katika shughuli hiyo.</w:t>
      </w:r>
    </w:p>
    <w:p w14:paraId="7F67896F" w14:textId="7DB47548" w:rsidR="001A3B61" w:rsidRPr="00896A93" w:rsidRDefault="001A3B61" w:rsidP="00896A93">
      <w:pPr>
        <w:numPr>
          <w:ilvl w:val="0"/>
          <w:numId w:val="11"/>
        </w:numPr>
        <w:spacing w:line="480" w:lineRule="auto"/>
        <w:rPr>
          <w:rFonts w:ascii="Times New Roman" w:hAnsi="Times New Roman" w:cs="Times New Roman"/>
        </w:rPr>
      </w:pPr>
      <w:r w:rsidRPr="00896A93">
        <w:rPr>
          <w:rFonts w:ascii="Times New Roman" w:hAnsi="Times New Roman" w:cs="Times New Roman"/>
        </w:rPr>
        <w:t>Tumia vioo ili kuimarisha kujitambua na kuongeza kujiamini.</w:t>
      </w:r>
    </w:p>
    <w:p w14:paraId="69396574" w14:textId="23D3DC68" w:rsidR="006762AB" w:rsidRPr="009C7CBF" w:rsidRDefault="006762AB" w:rsidP="009C7CBF">
      <w:pPr>
        <w:pStyle w:val="Heading2"/>
      </w:pPr>
      <w:r w:rsidRPr="009C7CBF">
        <w:t xml:space="preserve">5. </w:t>
      </w:r>
      <w:r w:rsidR="00896A93" w:rsidRPr="009C7CBF">
        <w:t xml:space="preserve">Ukuzaji wa Mawasiliano na Mwingiliano ya Kijamii </w:t>
      </w:r>
    </w:p>
    <w:p w14:paraId="59F60568" w14:textId="3D7AF8D3" w:rsidR="006762AB" w:rsidRPr="000F754C" w:rsidRDefault="00896A93" w:rsidP="000F754C">
      <w:pPr>
        <w:numPr>
          <w:ilvl w:val="0"/>
          <w:numId w:val="12"/>
        </w:numPr>
        <w:spacing w:line="480" w:lineRule="auto"/>
        <w:rPr>
          <w:rFonts w:ascii="Times New Roman" w:hAnsi="Times New Roman" w:cs="Times New Roman"/>
        </w:rPr>
      </w:pPr>
      <w:r w:rsidRPr="001A3B61">
        <w:rPr>
          <w:rFonts w:ascii="Times New Roman" w:hAnsi="Times New Roman" w:cs="Times New Roman"/>
        </w:rPr>
        <w:t xml:space="preserve">Tumia sifa </w:t>
      </w:r>
      <w:r>
        <w:rPr>
          <w:rFonts w:ascii="Times New Roman" w:hAnsi="Times New Roman" w:cs="Times New Roman"/>
        </w:rPr>
        <w:t xml:space="preserve">na mrejesho chanya </w:t>
      </w:r>
      <w:r w:rsidR="007B7E0A">
        <w:rPr>
          <w:rFonts w:ascii="Times New Roman" w:hAnsi="Times New Roman" w:cs="Times New Roman"/>
        </w:rPr>
        <w:t xml:space="preserve">baada ya kila </w:t>
      </w:r>
      <w:r>
        <w:rPr>
          <w:rFonts w:ascii="Times New Roman" w:hAnsi="Times New Roman" w:cs="Times New Roman"/>
        </w:rPr>
        <w:t>mwitikio wa</w:t>
      </w:r>
      <w:r w:rsidRPr="001A3B61">
        <w:rPr>
          <w:rFonts w:ascii="Times New Roman" w:hAnsi="Times New Roman" w:cs="Times New Roman"/>
        </w:rPr>
        <w:t xml:space="preserve"> muziki: “Ninapenda jinsi ulivyopiga ngoma!”</w:t>
      </w:r>
    </w:p>
    <w:p w14:paraId="4E3A40B2" w14:textId="35633903" w:rsidR="006762AB" w:rsidRPr="00896A93" w:rsidRDefault="00896A93" w:rsidP="00896A93">
      <w:pPr>
        <w:numPr>
          <w:ilvl w:val="0"/>
          <w:numId w:val="1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Wahimize watoto kufanya machaguo</w:t>
      </w:r>
      <w:r w:rsidR="00CD554F">
        <w:rPr>
          <w:rFonts w:ascii="Times New Roman" w:hAnsi="Times New Roman" w:cs="Times New Roman"/>
        </w:rPr>
        <w:t>, kama vile kuchagua Ala za</w:t>
      </w:r>
      <w:r w:rsidRPr="001A3B61">
        <w:rPr>
          <w:rFonts w:ascii="Times New Roman" w:hAnsi="Times New Roman" w:cs="Times New Roman"/>
        </w:rPr>
        <w:t xml:space="preserve"> muziki au kuamua </w:t>
      </w:r>
      <w:r>
        <w:rPr>
          <w:rFonts w:ascii="Times New Roman" w:hAnsi="Times New Roman" w:cs="Times New Roman"/>
        </w:rPr>
        <w:t xml:space="preserve">ni </w:t>
      </w:r>
      <w:r w:rsidRPr="001A3B61">
        <w:rPr>
          <w:rFonts w:ascii="Times New Roman" w:hAnsi="Times New Roman" w:cs="Times New Roman"/>
        </w:rPr>
        <w:t xml:space="preserve">wakati </w:t>
      </w:r>
      <w:r>
        <w:rPr>
          <w:rFonts w:ascii="Times New Roman" w:hAnsi="Times New Roman" w:cs="Times New Roman"/>
        </w:rPr>
        <w:t xml:space="preserve">gani </w:t>
      </w:r>
      <w:r w:rsidRPr="001A3B61">
        <w:rPr>
          <w:rFonts w:ascii="Times New Roman" w:hAnsi="Times New Roman" w:cs="Times New Roman"/>
        </w:rPr>
        <w:t>wa kucheza.</w:t>
      </w:r>
    </w:p>
    <w:p w14:paraId="391A207A" w14:textId="12E7B04F" w:rsidR="001A3B61" w:rsidRPr="00896A93" w:rsidRDefault="001A3B61" w:rsidP="00896A93">
      <w:pPr>
        <w:numPr>
          <w:ilvl w:val="0"/>
          <w:numId w:val="12"/>
        </w:numPr>
        <w:spacing w:line="480" w:lineRule="auto"/>
        <w:rPr>
          <w:rFonts w:ascii="Times New Roman" w:hAnsi="Times New Roman" w:cs="Times New Roman"/>
        </w:rPr>
      </w:pPr>
      <w:r w:rsidRPr="00896A93">
        <w:rPr>
          <w:rFonts w:ascii="Times New Roman" w:hAnsi="Times New Roman" w:cs="Times New Roman"/>
        </w:rPr>
        <w:t>Imba wakati wa shughuli zenye changamoto kama vile tiba ili kurahisisha uzoefu.</w:t>
      </w:r>
    </w:p>
    <w:p w14:paraId="032E169C" w14:textId="77777777" w:rsidR="006762AB" w:rsidRPr="000F754C" w:rsidRDefault="006762AB" w:rsidP="000F754C">
      <w:pPr>
        <w:spacing w:line="480" w:lineRule="auto"/>
        <w:rPr>
          <w:rFonts w:ascii="Times New Roman" w:hAnsi="Times New Roman" w:cs="Times New Roman"/>
        </w:rPr>
      </w:pPr>
    </w:p>
    <w:p w14:paraId="1A2606E9" w14:textId="2ABDAFF5" w:rsidR="006762AB" w:rsidRPr="009C7CBF" w:rsidRDefault="00CD554F" w:rsidP="009C7CBF">
      <w:pPr>
        <w:pStyle w:val="Heading1"/>
      </w:pPr>
      <w:r w:rsidRPr="009C7CBF">
        <w:t>Vidokezo vya Mafanikio</w:t>
      </w:r>
    </w:p>
    <w:p w14:paraId="3FE3E0E1" w14:textId="1EDED1B1" w:rsidR="006762AB" w:rsidRPr="00592372" w:rsidRDefault="00CD554F" w:rsidP="00592372">
      <w:pPr>
        <w:numPr>
          <w:ilvl w:val="0"/>
          <w:numId w:val="13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Uthabiti</w:t>
      </w:r>
      <w:r w:rsidR="006762AB" w:rsidRPr="000F754C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</w:t>
      </w:r>
      <w:r w:rsidRPr="001A3B61">
        <w:rPr>
          <w:rFonts w:ascii="Times New Roman" w:hAnsi="Times New Roman" w:cs="Times New Roman"/>
        </w:rPr>
        <w:t xml:space="preserve">Unda utaratibu </w:t>
      </w:r>
      <w:r>
        <w:rPr>
          <w:rFonts w:ascii="Times New Roman" w:hAnsi="Times New Roman" w:cs="Times New Roman"/>
        </w:rPr>
        <w:t xml:space="preserve">pamoja </w:t>
      </w:r>
      <w:r w:rsidRPr="001A3B61">
        <w:rPr>
          <w:rFonts w:ascii="Times New Roman" w:hAnsi="Times New Roman" w:cs="Times New Roman"/>
        </w:rPr>
        <w:t>na vipindi vya kawaida vya muziki.</w:t>
      </w:r>
    </w:p>
    <w:p w14:paraId="2436E61E" w14:textId="5643652D" w:rsidR="006762AB" w:rsidRPr="000F754C" w:rsidRDefault="00CD554F" w:rsidP="000F754C">
      <w:pPr>
        <w:numPr>
          <w:ilvl w:val="0"/>
          <w:numId w:val="13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Ubadilikaji</w:t>
      </w:r>
      <w:r w:rsidR="006762AB" w:rsidRPr="000F754C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</w:t>
      </w:r>
      <w:r w:rsidRPr="001A3B61">
        <w:rPr>
          <w:rFonts w:ascii="Times New Roman" w:hAnsi="Times New Roman" w:cs="Times New Roman"/>
        </w:rPr>
        <w:t>Tumia ala au vifaa vyovyote vinavyopatikana.</w:t>
      </w:r>
    </w:p>
    <w:p w14:paraId="6926C039" w14:textId="1DCD3C83" w:rsidR="006762AB" w:rsidRPr="000F754C" w:rsidRDefault="00CD554F" w:rsidP="000F754C">
      <w:pPr>
        <w:numPr>
          <w:ilvl w:val="0"/>
          <w:numId w:val="13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Vidokezo wazi</w:t>
      </w:r>
      <w:r w:rsidR="006762AB" w:rsidRPr="000F754C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</w:t>
      </w:r>
      <w:r w:rsidRPr="001A3B61">
        <w:rPr>
          <w:rFonts w:ascii="Times New Roman" w:hAnsi="Times New Roman" w:cs="Times New Roman"/>
        </w:rPr>
        <w:t>Elez</w:t>
      </w:r>
      <w:r>
        <w:rPr>
          <w:rFonts w:ascii="Times New Roman" w:hAnsi="Times New Roman" w:cs="Times New Roman"/>
        </w:rPr>
        <w:t>e</w:t>
      </w:r>
      <w:r w:rsidRPr="001A3B61">
        <w:rPr>
          <w:rFonts w:ascii="Times New Roman" w:hAnsi="Times New Roman" w:cs="Times New Roman"/>
        </w:rPr>
        <w:t>a vitendo kabla ya kuvifanya.</w:t>
      </w:r>
    </w:p>
    <w:p w14:paraId="0EA934CF" w14:textId="57CCC197" w:rsidR="006762AB" w:rsidRPr="00EA437F" w:rsidRDefault="00CD554F" w:rsidP="00EA437F">
      <w:pPr>
        <w:numPr>
          <w:ilvl w:val="0"/>
          <w:numId w:val="13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Ujumuishaji</w:t>
      </w:r>
      <w:r w:rsidR="006762AB" w:rsidRPr="000F754C">
        <w:rPr>
          <w:rFonts w:ascii="Times New Roman" w:hAnsi="Times New Roman" w:cs="Times New Roman"/>
          <w:b/>
          <w:bCs/>
        </w:rPr>
        <w:t>:</w:t>
      </w:r>
      <w:r w:rsidR="00EA437F">
        <w:rPr>
          <w:rFonts w:ascii="Times New Roman" w:hAnsi="Times New Roman" w:cs="Times New Roman"/>
        </w:rPr>
        <w:t xml:space="preserve"> </w:t>
      </w:r>
      <w:r w:rsidRPr="001A3B61">
        <w:rPr>
          <w:rFonts w:ascii="Times New Roman" w:hAnsi="Times New Roman" w:cs="Times New Roman"/>
        </w:rPr>
        <w:t>Hakikish</w:t>
      </w:r>
      <w:r w:rsidR="00592372">
        <w:rPr>
          <w:rFonts w:ascii="Times New Roman" w:hAnsi="Times New Roman" w:cs="Times New Roman"/>
        </w:rPr>
        <w:t>a kila mtoto, bila kujali ujongeaj</w:t>
      </w:r>
      <w:r w:rsidRPr="001A3B61">
        <w:rPr>
          <w:rFonts w:ascii="Times New Roman" w:hAnsi="Times New Roman" w:cs="Times New Roman"/>
        </w:rPr>
        <w:t>i au upendeleo wa hisia, anaweza kushiriki.</w:t>
      </w:r>
    </w:p>
    <w:p w14:paraId="31DF1FC7" w14:textId="25C7B815" w:rsidR="001A3B61" w:rsidRPr="00EA437F" w:rsidRDefault="00EA437F" w:rsidP="00EA437F">
      <w:pPr>
        <w:numPr>
          <w:ilvl w:val="0"/>
          <w:numId w:val="13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Ushirikishwaji</w:t>
      </w:r>
      <w:r w:rsidR="006762AB" w:rsidRPr="000F754C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</w:t>
      </w:r>
      <w:r w:rsidR="001A3B61" w:rsidRPr="00EA437F">
        <w:rPr>
          <w:rFonts w:ascii="Times New Roman" w:hAnsi="Times New Roman" w:cs="Times New Roman"/>
        </w:rPr>
        <w:t xml:space="preserve">Tumia ala za kuvutia ili kuhimiza mawasiliano (k.m. kunyoosha ngoma </w:t>
      </w:r>
      <w:r>
        <w:rPr>
          <w:rFonts w:ascii="Times New Roman" w:hAnsi="Times New Roman" w:cs="Times New Roman"/>
        </w:rPr>
        <w:t>kwa aj</w:t>
      </w:r>
      <w:r w:rsidR="001A3B61" w:rsidRPr="00EA437F">
        <w:rPr>
          <w:rFonts w:ascii="Times New Roman" w:hAnsi="Times New Roman" w:cs="Times New Roman"/>
        </w:rPr>
        <w:t xml:space="preserve">ili </w:t>
      </w:r>
      <w:r>
        <w:rPr>
          <w:rFonts w:ascii="Times New Roman" w:hAnsi="Times New Roman" w:cs="Times New Roman"/>
        </w:rPr>
        <w:t>ya mtoto kuomba</w:t>
      </w:r>
      <w:r w:rsidR="001A3B61" w:rsidRPr="00EA437F">
        <w:rPr>
          <w:rFonts w:ascii="Times New Roman" w:hAnsi="Times New Roman" w:cs="Times New Roman"/>
        </w:rPr>
        <w:t>).</w:t>
      </w:r>
    </w:p>
    <w:p w14:paraId="32C15D12" w14:textId="24A3AFE7" w:rsidR="006762AB" w:rsidRPr="009C7CBF" w:rsidRDefault="009C0F9D" w:rsidP="009C7CBF">
      <w:pPr>
        <w:pStyle w:val="Heading1"/>
      </w:pPr>
      <w:r w:rsidRPr="009C7CBF">
        <w:t xml:space="preserve">Ujumuishaji kwa ajili ya Uwezo wote </w:t>
      </w:r>
    </w:p>
    <w:p w14:paraId="3F1C4E56" w14:textId="407E4A7B" w:rsidR="006762AB" w:rsidRPr="00EA437F" w:rsidRDefault="00EA437F" w:rsidP="00EA437F">
      <w:pPr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231840">
        <w:rPr>
          <w:rFonts w:ascii="Times New Roman" w:hAnsi="Times New Roman" w:cs="Times New Roman"/>
        </w:rPr>
        <w:t>Watoto w</w:t>
      </w:r>
      <w:r>
        <w:rPr>
          <w:rFonts w:ascii="Times New Roman" w:hAnsi="Times New Roman" w:cs="Times New Roman"/>
        </w:rPr>
        <w:t>enye changamoto kubwa za ku</w:t>
      </w:r>
      <w:r w:rsidR="00190C14">
        <w:rPr>
          <w:rFonts w:ascii="Times New Roman" w:hAnsi="Times New Roman" w:cs="Times New Roman"/>
        </w:rPr>
        <w:t>jongea</w:t>
      </w:r>
      <w:r w:rsidRPr="00231840">
        <w:rPr>
          <w:rFonts w:ascii="Times New Roman" w:hAnsi="Times New Roman" w:cs="Times New Roman"/>
        </w:rPr>
        <w:t xml:space="preserve"> hawapaswi kutengwa. Iwe wameketi kwenye kiti, kiti cha magurudumu, au kitanda, bado wanaweza kuhisi mdundo na kuwa sehemu ya kikundi.</w:t>
      </w:r>
    </w:p>
    <w:p w14:paraId="5A670964" w14:textId="3E1E5657" w:rsidR="001A3B61" w:rsidRPr="00EA437F" w:rsidRDefault="00231840" w:rsidP="00EA437F">
      <w:pPr>
        <w:numPr>
          <w:ilvl w:val="0"/>
          <w:numId w:val="15"/>
        </w:numPr>
        <w:spacing w:line="480" w:lineRule="auto"/>
        <w:rPr>
          <w:rFonts w:ascii="Times New Roman" w:hAnsi="Times New Roman" w:cs="Times New Roman"/>
        </w:rPr>
      </w:pPr>
      <w:r w:rsidRPr="00EA437F">
        <w:rPr>
          <w:rFonts w:ascii="Times New Roman" w:hAnsi="Times New Roman" w:cs="Times New Roman"/>
        </w:rPr>
        <w:t>Mtaalamu wa uingiliaji kati mapema (k.m. OT, mzazi, mwalimu</w:t>
      </w:r>
      <w:r w:rsidR="00592372">
        <w:rPr>
          <w:rFonts w:ascii="Times New Roman" w:hAnsi="Times New Roman" w:cs="Times New Roman"/>
        </w:rPr>
        <w:t xml:space="preserve"> n.k.) anapaswa kuhakikisha kwamba</w:t>
      </w:r>
      <w:r w:rsidRPr="00EA437F">
        <w:rPr>
          <w:rFonts w:ascii="Times New Roman" w:hAnsi="Times New Roman" w:cs="Times New Roman"/>
        </w:rPr>
        <w:t xml:space="preserve"> mawasiliano na vidokezo vya kimwili vinatolewa ili watoto hawa waweze </w:t>
      </w:r>
      <w:r w:rsidR="00AB7C03">
        <w:rPr>
          <w:rFonts w:ascii="Times New Roman" w:hAnsi="Times New Roman" w:cs="Times New Roman"/>
        </w:rPr>
        <w:t>kufuata mdundo, kufurahia mjongeo</w:t>
      </w:r>
      <w:r w:rsidRPr="00EA437F">
        <w:rPr>
          <w:rFonts w:ascii="Times New Roman" w:hAnsi="Times New Roman" w:cs="Times New Roman"/>
        </w:rPr>
        <w:t>, na kuhisi wamejumuishwa.</w:t>
      </w:r>
    </w:p>
    <w:p w14:paraId="68A0514F" w14:textId="2122B59B" w:rsidR="006762AB" w:rsidRPr="001F7376" w:rsidRDefault="00AC5932" w:rsidP="001F7376">
      <w:pPr>
        <w:pStyle w:val="Heading1"/>
      </w:pPr>
      <w:r w:rsidRPr="001F7376">
        <w:t>Kupanua Ujifunzaji Nyumbani</w:t>
      </w:r>
    </w:p>
    <w:p w14:paraId="695C3B6F" w14:textId="3ECB8972" w:rsidR="006762AB" w:rsidRPr="009C0F9D" w:rsidRDefault="00AC5932" w:rsidP="009C0F9D">
      <w:pPr>
        <w:numPr>
          <w:ilvl w:val="0"/>
          <w:numId w:val="16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Utaratibu</w:t>
      </w:r>
      <w:r w:rsidR="006762AB" w:rsidRPr="000F754C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</w:t>
      </w:r>
      <w:r w:rsidRPr="00AC5932">
        <w:rPr>
          <w:rFonts w:ascii="Times New Roman" w:hAnsi="Times New Roman" w:cs="Times New Roman"/>
        </w:rPr>
        <w:t>Mwimbie mtoto wako wakati wa shughuli za kila siku (k.m. wakati wa kula, wakati wa kuoga) ili kuanzisha mdundo na faraja.</w:t>
      </w:r>
    </w:p>
    <w:p w14:paraId="1260F535" w14:textId="292A9D9A" w:rsidR="006762AB" w:rsidRPr="008177EE" w:rsidRDefault="008177EE" w:rsidP="008177EE">
      <w:pPr>
        <w:numPr>
          <w:ilvl w:val="0"/>
          <w:numId w:val="16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Uchunguzi wa Ala</w:t>
      </w:r>
      <w:r w:rsidR="006762AB" w:rsidRPr="000F754C">
        <w:rPr>
          <w:rFonts w:ascii="Times New Roman" w:hAnsi="Times New Roman" w:cs="Times New Roman"/>
          <w:b/>
          <w:bCs/>
        </w:rPr>
        <w:t>:</w:t>
      </w:r>
      <w:r w:rsidR="009C0F9D">
        <w:rPr>
          <w:rFonts w:ascii="Times New Roman" w:hAnsi="Times New Roman" w:cs="Times New Roman"/>
        </w:rPr>
        <w:t xml:space="preserve"> </w:t>
      </w:r>
      <w:r w:rsidRPr="00AC5932">
        <w:rPr>
          <w:rFonts w:ascii="Times New Roman" w:hAnsi="Times New Roman" w:cs="Times New Roman"/>
        </w:rPr>
        <w:t>Tum</w:t>
      </w:r>
      <w:r>
        <w:rPr>
          <w:rFonts w:ascii="Times New Roman" w:hAnsi="Times New Roman" w:cs="Times New Roman"/>
        </w:rPr>
        <w:t xml:space="preserve">ia vitu vya nyumbani kama </w:t>
      </w:r>
      <w:r w:rsidR="009C0F9D">
        <w:rPr>
          <w:rFonts w:ascii="Times New Roman" w:hAnsi="Times New Roman" w:cs="Times New Roman"/>
        </w:rPr>
        <w:t>ala</w:t>
      </w:r>
      <w:r w:rsidRPr="00AC5932">
        <w:rPr>
          <w:rFonts w:ascii="Times New Roman" w:hAnsi="Times New Roman" w:cs="Times New Roman"/>
        </w:rPr>
        <w:t xml:space="preserve"> (vyungu, vijiko vya mbao) ili kuhimiza majaribio.</w:t>
      </w:r>
    </w:p>
    <w:p w14:paraId="2CABAA9A" w14:textId="08009019" w:rsidR="006762AB" w:rsidRPr="008177EE" w:rsidRDefault="006762AB" w:rsidP="008177EE">
      <w:pPr>
        <w:numPr>
          <w:ilvl w:val="0"/>
          <w:numId w:val="16"/>
        </w:numPr>
        <w:spacing w:line="480" w:lineRule="auto"/>
        <w:rPr>
          <w:rFonts w:ascii="Times New Roman" w:hAnsi="Times New Roman" w:cs="Times New Roman"/>
        </w:rPr>
      </w:pPr>
      <w:r w:rsidRPr="000F754C">
        <w:rPr>
          <w:rFonts w:ascii="Times New Roman" w:hAnsi="Times New Roman" w:cs="Times New Roman"/>
          <w:b/>
          <w:bCs/>
        </w:rPr>
        <w:t>M</w:t>
      </w:r>
      <w:r w:rsidR="008177EE">
        <w:rPr>
          <w:rFonts w:ascii="Times New Roman" w:hAnsi="Times New Roman" w:cs="Times New Roman"/>
          <w:b/>
          <w:bCs/>
        </w:rPr>
        <w:t>wendo na Dansi</w:t>
      </w:r>
      <w:r w:rsidRPr="000F754C">
        <w:rPr>
          <w:rFonts w:ascii="Times New Roman" w:hAnsi="Times New Roman" w:cs="Times New Roman"/>
          <w:b/>
          <w:bCs/>
        </w:rPr>
        <w:t>:</w:t>
      </w:r>
      <w:r w:rsidRPr="000F754C">
        <w:rPr>
          <w:rFonts w:ascii="Times New Roman" w:hAnsi="Times New Roman" w:cs="Times New Roman"/>
        </w:rPr>
        <w:t xml:space="preserve"> </w:t>
      </w:r>
      <w:r w:rsidR="008177EE" w:rsidRPr="008177EE">
        <w:rPr>
          <w:rFonts w:ascii="Times New Roman" w:hAnsi="Times New Roman" w:cs="Times New Roman"/>
        </w:rPr>
        <w:t>Sogeza/Cheza na mtoto wako kwa muziki anaoufurahia. Mhimize kuanzisha miondoko au ishara zinazoitikia mdundo.</w:t>
      </w:r>
    </w:p>
    <w:p w14:paraId="50BCA033" w14:textId="6D052E3A" w:rsidR="006762AB" w:rsidRPr="000F754C" w:rsidRDefault="008177EE" w:rsidP="000F754C">
      <w:pPr>
        <w:numPr>
          <w:ilvl w:val="0"/>
          <w:numId w:val="16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Kuomba na Kufanya Uchaguzi</w:t>
      </w:r>
      <w:r w:rsidR="006762AB" w:rsidRPr="000F754C">
        <w:rPr>
          <w:rFonts w:ascii="Times New Roman" w:hAnsi="Times New Roman" w:cs="Times New Roman"/>
          <w:b/>
          <w:bCs/>
        </w:rPr>
        <w:t>:</w:t>
      </w:r>
      <w:r w:rsidR="00993D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Inua ala ya muziki na usubiri</w:t>
      </w:r>
      <w:r w:rsidRPr="008177EE">
        <w:rPr>
          <w:rFonts w:ascii="Times New Roman" w:hAnsi="Times New Roman" w:cs="Times New Roman"/>
        </w:rPr>
        <w:t xml:space="preserve"> mtoto awasilishe chaguo lake ("Nataka ngoma"), ukiimarisha </w:t>
      </w:r>
      <w:r w:rsidR="00993D50">
        <w:rPr>
          <w:rFonts w:ascii="Times New Roman" w:hAnsi="Times New Roman" w:cs="Times New Roman"/>
        </w:rPr>
        <w:t xml:space="preserve"> stadi za </w:t>
      </w:r>
      <w:r w:rsidRPr="008177EE">
        <w:rPr>
          <w:rFonts w:ascii="Times New Roman" w:hAnsi="Times New Roman" w:cs="Times New Roman"/>
        </w:rPr>
        <w:t xml:space="preserve"> mawasiliano.</w:t>
      </w:r>
    </w:p>
    <w:p w14:paraId="36191534" w14:textId="1AA565AA" w:rsidR="00AC5932" w:rsidRPr="008177EE" w:rsidRDefault="008177EE" w:rsidP="008177EE">
      <w:pPr>
        <w:numPr>
          <w:ilvl w:val="0"/>
          <w:numId w:val="16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Ukuzaji wa Stadi za Mishipa</w:t>
      </w:r>
      <w:r w:rsidR="2EEFEC55" w:rsidRPr="000F754C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</w:t>
      </w:r>
      <w:r w:rsidR="00AC5932" w:rsidRPr="008177EE">
        <w:rPr>
          <w:rFonts w:ascii="Times New Roman" w:hAnsi="Times New Roman" w:cs="Times New Roman"/>
        </w:rPr>
        <w:t>Washirikishe na</w:t>
      </w:r>
      <w:r>
        <w:rPr>
          <w:rFonts w:ascii="Times New Roman" w:hAnsi="Times New Roman" w:cs="Times New Roman"/>
        </w:rPr>
        <w:t xml:space="preserve"> Ala</w:t>
      </w:r>
      <w:r w:rsidR="00AC5932" w:rsidRPr="008177EE">
        <w:rPr>
          <w:rFonts w:ascii="Times New Roman" w:hAnsi="Times New Roman" w:cs="Times New Roman"/>
        </w:rPr>
        <w:t xml:space="preserve"> tofauti ili kuhimiza mwendo wa mikono na miguu.</w:t>
      </w:r>
    </w:p>
    <w:p w14:paraId="392A1752" w14:textId="11ACFE4F" w:rsidR="006762AB" w:rsidRPr="001F7376" w:rsidRDefault="009A7DCD" w:rsidP="001F7376">
      <w:pPr>
        <w:pStyle w:val="Heading1"/>
      </w:pPr>
      <w:r w:rsidRPr="001F7376">
        <w:lastRenderedPageBreak/>
        <w:t xml:space="preserve">Nguvu ya Muziki </w:t>
      </w:r>
    </w:p>
    <w:p w14:paraId="480D93EB" w14:textId="43619737" w:rsidR="006762AB" w:rsidRPr="000F754C" w:rsidRDefault="009A7DCD" w:rsidP="0087424F">
      <w:pPr>
        <w:spacing w:before="240" w:after="240" w:line="480" w:lineRule="auto"/>
        <w:rPr>
          <w:rFonts w:ascii="Times New Roman" w:hAnsi="Times New Roman" w:cs="Times New Roman"/>
        </w:rPr>
      </w:pPr>
      <w:r w:rsidRPr="009A7DCD">
        <w:rPr>
          <w:rFonts w:ascii="Times New Roman" w:eastAsia="Arial" w:hAnsi="Times New Roman" w:cs="Times New Roman"/>
        </w:rPr>
        <w:t>Muziki huunda jukwaa la fura</w:t>
      </w:r>
      <w:r>
        <w:rPr>
          <w:rFonts w:ascii="Times New Roman" w:eastAsia="Arial" w:hAnsi="Times New Roman" w:cs="Times New Roman"/>
        </w:rPr>
        <w:t>ha na lenye nguvu kwa ajili ya utangamano</w:t>
      </w:r>
      <w:r w:rsidRPr="009A7DCD">
        <w:rPr>
          <w:rFonts w:ascii="Times New Roman" w:eastAsia="Arial" w:hAnsi="Times New Roman" w:cs="Times New Roman"/>
        </w:rPr>
        <w:t>, kujifunza, na kujieleza. K</w:t>
      </w:r>
      <w:r>
        <w:rPr>
          <w:rFonts w:ascii="Times New Roman" w:eastAsia="Arial" w:hAnsi="Times New Roman" w:cs="Times New Roman"/>
        </w:rPr>
        <w:t xml:space="preserve">upitia </w:t>
      </w:r>
      <w:r w:rsidRPr="009A7DCD">
        <w:rPr>
          <w:rFonts w:ascii="Times New Roman" w:eastAsia="Arial" w:hAnsi="Times New Roman" w:cs="Times New Roman"/>
        </w:rPr>
        <w:t xml:space="preserve">uingiliaji kati </w:t>
      </w:r>
      <w:r>
        <w:rPr>
          <w:rFonts w:ascii="Times New Roman" w:eastAsia="Arial" w:hAnsi="Times New Roman" w:cs="Times New Roman"/>
        </w:rPr>
        <w:t>wenye usaidizi</w:t>
      </w:r>
      <w:r w:rsidRPr="009A7DCD">
        <w:rPr>
          <w:rFonts w:ascii="Times New Roman" w:eastAsia="Arial" w:hAnsi="Times New Roman" w:cs="Times New Roman"/>
        </w:rPr>
        <w:t>, watoto wenye ulemavu wa kusikia wanaweza kushiriki katika shughuli za ki</w:t>
      </w:r>
      <w:r>
        <w:rPr>
          <w:rFonts w:ascii="Times New Roman" w:eastAsia="Arial" w:hAnsi="Times New Roman" w:cs="Times New Roman"/>
        </w:rPr>
        <w:t>u</w:t>
      </w:r>
      <w:r w:rsidRPr="009A7DCD">
        <w:rPr>
          <w:rFonts w:ascii="Times New Roman" w:eastAsia="Arial" w:hAnsi="Times New Roman" w:cs="Times New Roman"/>
        </w:rPr>
        <w:t>tamaduni, kuimarisha uhusiano wa kifamilia, kukuza</w:t>
      </w:r>
      <w:r>
        <w:rPr>
          <w:rFonts w:ascii="Times New Roman" w:eastAsia="Arial" w:hAnsi="Times New Roman" w:cs="Times New Roman"/>
        </w:rPr>
        <w:t xml:space="preserve"> stadi muhimu za</w:t>
      </w:r>
      <w:r w:rsidRPr="009A7DCD">
        <w:rPr>
          <w:rFonts w:ascii="Times New Roman" w:eastAsia="Arial" w:hAnsi="Times New Roman" w:cs="Times New Roman"/>
        </w:rPr>
        <w:t xml:space="preserve"> maisha, na kujenga uhusiano imara wa kijamii—nyumbani na katika jamii. Hata watoto wali</w:t>
      </w:r>
      <w:r>
        <w:rPr>
          <w:rFonts w:ascii="Times New Roman" w:eastAsia="Arial" w:hAnsi="Times New Roman" w:cs="Times New Roman"/>
        </w:rPr>
        <w:t>o na changamoto kubwa za kutembea</w:t>
      </w:r>
      <w:r w:rsidRPr="009A7DCD">
        <w:rPr>
          <w:rFonts w:ascii="Times New Roman" w:eastAsia="Arial" w:hAnsi="Times New Roman" w:cs="Times New Roman"/>
        </w:rPr>
        <w:t xml:space="preserve"> wanaweza kupata </w:t>
      </w:r>
      <w:r>
        <w:rPr>
          <w:rFonts w:ascii="Times New Roman" w:eastAsia="Arial" w:hAnsi="Times New Roman" w:cs="Times New Roman"/>
        </w:rPr>
        <w:t>uzoefu wa muziki na midundo wakiwa katika</w:t>
      </w:r>
      <w:r w:rsidRPr="009A7DCD">
        <w:rPr>
          <w:rFonts w:ascii="Times New Roman" w:eastAsia="Arial" w:hAnsi="Times New Roman" w:cs="Times New Roman"/>
        </w:rPr>
        <w:t xml:space="preserve"> </w:t>
      </w:r>
      <w:r>
        <w:rPr>
          <w:rFonts w:ascii="Times New Roman" w:eastAsia="Arial" w:hAnsi="Times New Roman" w:cs="Times New Roman"/>
        </w:rPr>
        <w:t xml:space="preserve">sehemu walizokaa </w:t>
      </w:r>
      <w:r w:rsidR="00190C14">
        <w:rPr>
          <w:rFonts w:ascii="Times New Roman" w:eastAsia="Arial" w:hAnsi="Times New Roman" w:cs="Times New Roman"/>
        </w:rPr>
        <w:t>kwa usaidizi raufu</w:t>
      </w:r>
      <w:r w:rsidRPr="009A7DCD">
        <w:rPr>
          <w:rFonts w:ascii="Times New Roman" w:eastAsia="Arial" w:hAnsi="Times New Roman" w:cs="Times New Roman"/>
        </w:rPr>
        <w:t xml:space="preserve"> na kutiwa moyo.</w:t>
      </w:r>
      <w:r>
        <w:rPr>
          <w:rFonts w:ascii="Times New Roman" w:eastAsia="Arial" w:hAnsi="Times New Roman" w:cs="Times New Roman"/>
        </w:rPr>
        <w:t xml:space="preserve"> </w:t>
      </w:r>
    </w:p>
    <w:p w14:paraId="4BF07284" w14:textId="27B08410" w:rsidR="006762AB" w:rsidRPr="001F7376" w:rsidRDefault="00AC5932" w:rsidP="001F7376">
      <w:pPr>
        <w:pStyle w:val="Heading1"/>
      </w:pPr>
      <w:r w:rsidRPr="001F7376">
        <w:t xml:space="preserve">Mambo ya kujifunza </w:t>
      </w:r>
    </w:p>
    <w:p w14:paraId="62660B1E" w14:textId="21ABC867" w:rsidR="006762AB" w:rsidRPr="008903C5" w:rsidRDefault="00AC5932" w:rsidP="000F754C">
      <w:pPr>
        <w:numPr>
          <w:ilvl w:val="0"/>
          <w:numId w:val="14"/>
        </w:numPr>
        <w:spacing w:line="480" w:lineRule="auto"/>
        <w:rPr>
          <w:rFonts w:ascii="Times New Roman" w:hAnsi="Times New Roman" w:cs="Times New Roman"/>
        </w:rPr>
      </w:pPr>
      <w:r w:rsidRPr="008903C5">
        <w:rPr>
          <w:rFonts w:ascii="Times New Roman" w:hAnsi="Times New Roman" w:cs="Times New Roman"/>
        </w:rPr>
        <w:t>Tumia muziki kama chombo cha kujenga matarajio, kusaidia ukuaji wa misuli, na kuhimiza kujieleza.</w:t>
      </w:r>
    </w:p>
    <w:p w14:paraId="7FC55D94" w14:textId="613CB931" w:rsidR="006762AB" w:rsidRPr="008903C5" w:rsidRDefault="00AC5932" w:rsidP="000F754C">
      <w:pPr>
        <w:numPr>
          <w:ilvl w:val="0"/>
          <w:numId w:val="14"/>
        </w:numPr>
        <w:spacing w:line="480" w:lineRule="auto"/>
        <w:rPr>
          <w:rFonts w:ascii="Times New Roman" w:hAnsi="Times New Roman" w:cs="Times New Roman"/>
        </w:rPr>
      </w:pPr>
      <w:r w:rsidRPr="008903C5">
        <w:rPr>
          <w:rFonts w:ascii="Times New Roman" w:hAnsi="Times New Roman" w:cs="Times New Roman"/>
        </w:rPr>
        <w:t xml:space="preserve">Wajumuishe wanafamilia na </w:t>
      </w:r>
      <w:r w:rsidR="008903C5">
        <w:rPr>
          <w:rFonts w:ascii="Times New Roman" w:hAnsi="Times New Roman" w:cs="Times New Roman"/>
        </w:rPr>
        <w:t xml:space="preserve">wana rika </w:t>
      </w:r>
      <w:r w:rsidRPr="008903C5">
        <w:rPr>
          <w:rFonts w:ascii="Times New Roman" w:hAnsi="Times New Roman" w:cs="Times New Roman"/>
        </w:rPr>
        <w:t>wenzao ili kukuza ujumuishaji na kukubalika.</w:t>
      </w:r>
    </w:p>
    <w:p w14:paraId="51A3F53E" w14:textId="1226A4BC" w:rsidR="006762AB" w:rsidRPr="008903C5" w:rsidRDefault="00AC5932" w:rsidP="000F754C">
      <w:pPr>
        <w:numPr>
          <w:ilvl w:val="0"/>
          <w:numId w:val="14"/>
        </w:numPr>
        <w:spacing w:line="480" w:lineRule="auto"/>
        <w:rPr>
          <w:rFonts w:ascii="Times New Roman" w:hAnsi="Times New Roman" w:cs="Times New Roman"/>
        </w:rPr>
      </w:pPr>
      <w:r w:rsidRPr="008903C5">
        <w:rPr>
          <w:rFonts w:ascii="Times New Roman" w:hAnsi="Times New Roman" w:cs="Times New Roman"/>
        </w:rPr>
        <w:t>Kumb</w:t>
      </w:r>
      <w:r w:rsidR="008903C5">
        <w:rPr>
          <w:rFonts w:ascii="Times New Roman" w:hAnsi="Times New Roman" w:cs="Times New Roman"/>
        </w:rPr>
        <w:t>uka kwamba njia ya kila mtoto</w:t>
      </w:r>
      <w:r w:rsidRPr="008903C5">
        <w:rPr>
          <w:rFonts w:ascii="Times New Roman" w:hAnsi="Times New Roman" w:cs="Times New Roman"/>
        </w:rPr>
        <w:t xml:space="preserve"> kupata uzoefu wa muziki ni ya kipekee, kuwa mv</w:t>
      </w:r>
      <w:r w:rsidR="00AB7C03" w:rsidRPr="008903C5">
        <w:rPr>
          <w:rFonts w:ascii="Times New Roman" w:hAnsi="Times New Roman" w:cs="Times New Roman"/>
        </w:rPr>
        <w:t>umilivu, na kuitikia ishara zao</w:t>
      </w:r>
      <w:r w:rsidRPr="008903C5">
        <w:rPr>
          <w:rFonts w:ascii="Times New Roman" w:hAnsi="Times New Roman" w:cs="Times New Roman"/>
        </w:rPr>
        <w:t>.</w:t>
      </w:r>
    </w:p>
    <w:p w14:paraId="1A043CBE" w14:textId="77777777" w:rsidR="006762AB" w:rsidRPr="000F754C" w:rsidRDefault="006762AB" w:rsidP="000F754C">
      <w:pPr>
        <w:spacing w:line="480" w:lineRule="auto"/>
        <w:rPr>
          <w:rFonts w:ascii="Times New Roman" w:hAnsi="Times New Roman" w:cs="Times New Roman"/>
        </w:rPr>
      </w:pPr>
    </w:p>
    <w:p w14:paraId="24FDDB42" w14:textId="6928BD20" w:rsidR="00BA452E" w:rsidRPr="00016E8B" w:rsidRDefault="00BA452E" w:rsidP="00016E8B">
      <w:pPr>
        <w:rPr>
          <w:rFonts w:ascii="Arial" w:hAnsi="Arial" w:cs="Arial"/>
        </w:rPr>
      </w:pPr>
    </w:p>
    <w:sectPr w:rsidR="00BA452E" w:rsidRPr="00016E8B" w:rsidSect="00645B4F">
      <w:headerReference w:type="default" r:id="rId11"/>
      <w:footerReference w:type="default" r:id="rId12"/>
      <w:pgSz w:w="11906" w:h="16838" w:code="9"/>
      <w:pgMar w:top="2835" w:right="1134" w:bottom="1701" w:left="1134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400C5" w14:textId="77777777" w:rsidR="00C14CFA" w:rsidRDefault="00C14CFA" w:rsidP="0000661D">
      <w:pPr>
        <w:spacing w:line="240" w:lineRule="auto"/>
      </w:pPr>
      <w:r>
        <w:separator/>
      </w:r>
    </w:p>
    <w:p w14:paraId="359E7031" w14:textId="77777777" w:rsidR="00C14CFA" w:rsidRDefault="00C14CFA"/>
  </w:endnote>
  <w:endnote w:type="continuationSeparator" w:id="0">
    <w:p w14:paraId="0FD4C4EA" w14:textId="77777777" w:rsidR="00C14CFA" w:rsidRDefault="00C14CFA" w:rsidP="0000661D">
      <w:pPr>
        <w:spacing w:line="240" w:lineRule="auto"/>
      </w:pPr>
      <w:r>
        <w:continuationSeparator/>
      </w:r>
    </w:p>
    <w:p w14:paraId="7092EFF0" w14:textId="77777777" w:rsidR="00C14CFA" w:rsidRDefault="00C14CFA"/>
  </w:endnote>
  <w:endnote w:type="continuationNotice" w:id="1">
    <w:p w14:paraId="6FD60AB2" w14:textId="77777777" w:rsidR="00C14CFA" w:rsidRDefault="00C14C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Clear"/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819"/>
    </w:tblGrid>
    <w:tr w:rsidR="00CD554F" w14:paraId="5A56E6AC" w14:textId="77777777" w:rsidTr="006A0861">
      <w:trPr>
        <w:cantSplit/>
      </w:trPr>
      <w:tc>
        <w:tcPr>
          <w:tcW w:w="4819" w:type="dxa"/>
        </w:tcPr>
        <w:p w14:paraId="73AA72D5" w14:textId="4CCA3BAF" w:rsidR="00CD554F" w:rsidRDefault="00CD554F" w:rsidP="007759B2">
          <w:pPr>
            <w:pStyle w:val="Footer"/>
            <w:tabs>
              <w:tab w:val="right" w:pos="9638"/>
            </w:tabs>
          </w:pPr>
          <w:r w:rsidRPr="00E83C7D">
            <w:fldChar w:fldCharType="begin"/>
          </w:r>
          <w:r w:rsidRPr="00E83C7D">
            <w:instrText xml:space="preserve"> IF </w:instrText>
          </w:r>
          <w:r>
            <w:instrText>"</w:instrText>
          </w:r>
          <w:r>
            <w:fldChar w:fldCharType="begin"/>
          </w:r>
          <w:r>
            <w:instrText xml:space="preserve"> STYLEREF  ~DocDate  </w:instrText>
          </w:r>
          <w:r>
            <w:fldChar w:fldCharType="separate"/>
          </w:r>
          <w:r w:rsidR="00F85DC8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rPr>
              <w:noProof/>
            </w:rPr>
            <w:fldChar w:fldCharType="end"/>
          </w:r>
          <w:r>
            <w:rPr>
              <w:noProof/>
            </w:rPr>
            <w:instrText>"</w:instrText>
          </w:r>
          <w:r w:rsidRPr="00E83C7D">
            <w:instrText xml:space="preserve"> = "</w:instrText>
          </w:r>
          <w:r>
            <w:instrText>Error*</w:instrText>
          </w:r>
          <w:r w:rsidRPr="00E83C7D">
            <w:instrText>" "" "</w:instrText>
          </w:r>
          <w:r>
            <w:fldChar w:fldCharType="begin"/>
          </w:r>
          <w:r>
            <w:instrText>STYLEREF  ~DocDate</w:instrText>
          </w:r>
          <w:r>
            <w:fldChar w:fldCharType="separate"/>
          </w:r>
          <w:r>
            <w:rPr>
              <w:noProof/>
            </w:rPr>
            <w:instrText>Insertdate</w:instrText>
          </w:r>
          <w:r>
            <w:fldChar w:fldCharType="end"/>
          </w:r>
          <w:r w:rsidRPr="00E83C7D">
            <w:instrText xml:space="preserve">" </w:instrText>
          </w:r>
          <w:r w:rsidRPr="00E83C7D">
            <w:fldChar w:fldCharType="end"/>
          </w:r>
        </w:p>
      </w:tc>
      <w:tc>
        <w:tcPr>
          <w:tcW w:w="4819" w:type="dxa"/>
        </w:tcPr>
        <w:p w14:paraId="6D0455A7" w14:textId="3B3027F0" w:rsidR="00CD554F" w:rsidRDefault="00CD554F" w:rsidP="007759B2">
          <w:pPr>
            <w:pStyle w:val="Footer"/>
            <w:tabs>
              <w:tab w:val="right" w:pos="9638"/>
            </w:tabs>
            <w:jc w:val="right"/>
          </w:pPr>
          <w:r>
            <w:t xml:space="preserve">Page </w:t>
          </w:r>
          <w:r w:rsidRPr="00222B70">
            <w:rPr>
              <w:b/>
            </w:rPr>
            <w:fldChar w:fldCharType="begin"/>
          </w:r>
          <w:r w:rsidRPr="00222B70">
            <w:rPr>
              <w:b/>
            </w:rPr>
            <w:instrText xml:space="preserve"> PAGE   \* MERGEFORMAT </w:instrText>
          </w:r>
          <w:r w:rsidRPr="00222B70">
            <w:rPr>
              <w:b/>
            </w:rPr>
            <w:fldChar w:fldCharType="separate"/>
          </w:r>
          <w:r w:rsidR="008903C5">
            <w:rPr>
              <w:b/>
              <w:noProof/>
            </w:rPr>
            <w:t>6</w:t>
          </w:r>
          <w:r w:rsidRPr="00222B70">
            <w:rPr>
              <w:b/>
              <w:noProof/>
            </w:rPr>
            <w:fldChar w:fldCharType="end"/>
          </w:r>
          <w:r>
            <w:rPr>
              <w:noProof/>
            </w:rPr>
            <w:t xml:space="preserve"> of </w:t>
          </w:r>
          <w:r w:rsidRPr="00222B70">
            <w:rPr>
              <w:b/>
              <w:noProof/>
            </w:rPr>
            <w:fldChar w:fldCharType="begin"/>
          </w:r>
          <w:r w:rsidRPr="00222B70">
            <w:rPr>
              <w:b/>
              <w:noProof/>
            </w:rPr>
            <w:instrText xml:space="preserve"> NUMPAGES  \* Arabic </w:instrText>
          </w:r>
          <w:r w:rsidRPr="00222B70">
            <w:rPr>
              <w:b/>
              <w:noProof/>
            </w:rPr>
            <w:fldChar w:fldCharType="separate"/>
          </w:r>
          <w:r w:rsidR="008903C5">
            <w:rPr>
              <w:b/>
              <w:noProof/>
            </w:rPr>
            <w:t>6</w:t>
          </w:r>
          <w:r w:rsidRPr="00222B70">
            <w:rPr>
              <w:b/>
              <w:noProof/>
            </w:rPr>
            <w:fldChar w:fldCharType="end"/>
          </w:r>
        </w:p>
      </w:tc>
    </w:tr>
  </w:tbl>
  <w:p w14:paraId="52DC29D4" w14:textId="77777777" w:rsidR="00CD554F" w:rsidRPr="007759B2" w:rsidRDefault="00CD554F" w:rsidP="007759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FD1F1" w14:textId="77777777" w:rsidR="00C14CFA" w:rsidRPr="00C214E1" w:rsidRDefault="00C14CFA" w:rsidP="00C214E1">
      <w:pPr>
        <w:pStyle w:val="NoSpacing"/>
        <w:rPr>
          <w:color w:val="653279" w:themeColor="text2"/>
        </w:rPr>
      </w:pPr>
      <w:r w:rsidRPr="00C214E1">
        <w:rPr>
          <w:color w:val="653279" w:themeColor="text2"/>
        </w:rPr>
        <w:separator/>
      </w:r>
    </w:p>
  </w:footnote>
  <w:footnote w:type="continuationSeparator" w:id="0">
    <w:p w14:paraId="61FD6C24" w14:textId="77777777" w:rsidR="00C14CFA" w:rsidRPr="00C214E1" w:rsidRDefault="00C14CFA" w:rsidP="00C214E1">
      <w:pPr>
        <w:pStyle w:val="NoSpacing"/>
        <w:rPr>
          <w:color w:val="653279" w:themeColor="text2"/>
        </w:rPr>
      </w:pPr>
      <w:r w:rsidRPr="00C214E1">
        <w:rPr>
          <w:color w:val="653279" w:themeColor="text2"/>
        </w:rPr>
        <w:continuationSeparator/>
      </w:r>
    </w:p>
  </w:footnote>
  <w:footnote w:type="continuationNotice" w:id="1">
    <w:p w14:paraId="4785C3D2" w14:textId="77777777" w:rsidR="00C14CFA" w:rsidRDefault="00C14C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Clear"/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22"/>
      <w:gridCol w:w="1416"/>
    </w:tblGrid>
    <w:tr w:rsidR="00CD554F" w14:paraId="0A997232" w14:textId="77777777" w:rsidTr="00D2294B">
      <w:tc>
        <w:tcPr>
          <w:tcW w:w="8222" w:type="dxa"/>
          <w:vAlign w:val="bottom"/>
        </w:tcPr>
        <w:p w14:paraId="5D5A9169" w14:textId="4F7475EA" w:rsidR="00CD554F" w:rsidRDefault="00CD554F" w:rsidP="006C162B">
          <w:pPr>
            <w:pStyle w:val="Header"/>
          </w:pPr>
          <w:r w:rsidRPr="00E83C7D">
            <w:fldChar w:fldCharType="begin"/>
          </w:r>
          <w:r w:rsidRPr="00E83C7D">
            <w:instrText xml:space="preserve"> IF </w:instrText>
          </w:r>
          <w:r>
            <w:instrText>"</w:instrText>
          </w:r>
          <w:r>
            <w:fldChar w:fldCharType="begin"/>
          </w:r>
          <w:r>
            <w:instrText xml:space="preserve"> STYLEREF  ~DocTitle  </w:instrText>
          </w:r>
          <w:r>
            <w:fldChar w:fldCharType="separate"/>
          </w:r>
          <w:r w:rsidR="00F85DC8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rPr>
              <w:noProof/>
            </w:rPr>
            <w:fldChar w:fldCharType="end"/>
          </w:r>
          <w:r>
            <w:rPr>
              <w:noProof/>
            </w:rPr>
            <w:instrText>"</w:instrText>
          </w:r>
          <w:r w:rsidRPr="00E83C7D">
            <w:instrText xml:space="preserve"> = "</w:instrText>
          </w:r>
          <w:r>
            <w:instrText>Error*</w:instrText>
          </w:r>
          <w:r w:rsidRPr="00E83C7D">
            <w:instrText>" "" "</w:instrText>
          </w:r>
          <w:r>
            <w:fldChar w:fldCharType="begin"/>
          </w:r>
          <w:r>
            <w:instrText>STYLEREF  ~DocTitle</w:instrText>
          </w:r>
          <w:r>
            <w:fldChar w:fldCharType="separate"/>
          </w:r>
          <w:r>
            <w:rPr>
              <w:noProof/>
            </w:rPr>
            <w:instrText>InsertDocTitle</w:instrText>
          </w:r>
          <w:r>
            <w:fldChar w:fldCharType="end"/>
          </w:r>
          <w:r w:rsidRPr="00E83C7D">
            <w:instrText xml:space="preserve">" </w:instrText>
          </w:r>
          <w:r w:rsidRPr="00E83C7D">
            <w:fldChar w:fldCharType="end"/>
          </w:r>
        </w:p>
      </w:tc>
      <w:tc>
        <w:tcPr>
          <w:tcW w:w="1416" w:type="dxa"/>
        </w:tcPr>
        <w:p w14:paraId="76894142" w14:textId="77777777" w:rsidR="00CD554F" w:rsidRDefault="00CD554F" w:rsidP="00C53DA0">
          <w:pPr>
            <w:pStyle w:val="NoSpacing"/>
            <w:jc w:val="right"/>
          </w:pPr>
          <w:r w:rsidRPr="00903D19">
            <w:rPr>
              <w:noProof/>
              <w:lang w:val="en-US"/>
            </w:rPr>
            <w:drawing>
              <wp:inline distT="0" distB="0" distL="0" distR="0" wp14:anchorId="751F0FD3" wp14:editId="2CAFF6CE">
                <wp:extent cx="280278" cy="285226"/>
                <wp:effectExtent l="0" t="0" r="0" b="0"/>
                <wp:docPr id="7" name="Picture 7" descr="Sense International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 descr="Sense International logo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0273" cy="2953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BBEAD53" w14:textId="77777777" w:rsidR="00CD554F" w:rsidRDefault="00CD554F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923DC"/>
    <w:multiLevelType w:val="multilevel"/>
    <w:tmpl w:val="B94C3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5035C"/>
    <w:multiLevelType w:val="multilevel"/>
    <w:tmpl w:val="2B8C2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343C5"/>
    <w:multiLevelType w:val="multilevel"/>
    <w:tmpl w:val="5114D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14038A"/>
    <w:multiLevelType w:val="multilevel"/>
    <w:tmpl w:val="DF682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75454B"/>
    <w:multiLevelType w:val="multilevel"/>
    <w:tmpl w:val="12848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0744BE"/>
    <w:multiLevelType w:val="multilevel"/>
    <w:tmpl w:val="F274DB54"/>
    <w:lvl w:ilvl="0">
      <w:numFmt w:val="bullet"/>
      <w:pStyle w:val="Bullet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/>
        <w:i w:val="0"/>
        <w:color w:val="653279" w:themeColor="accent2"/>
      </w:rPr>
    </w:lvl>
    <w:lvl w:ilvl="1">
      <w:numFmt w:val="bullet"/>
      <w:pStyle w:val="Bullet2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b/>
        <w:i w:val="0"/>
        <w:color w:val="653279" w:themeColor="accent2"/>
      </w:rPr>
    </w:lvl>
    <w:lvl w:ilvl="2">
      <w:numFmt w:val="bullet"/>
      <w:pStyle w:val="Bullet3"/>
      <w:lvlText w:val="o"/>
      <w:lvlJc w:val="left"/>
      <w:pPr>
        <w:tabs>
          <w:tab w:val="num" w:pos="1021"/>
        </w:tabs>
        <w:ind w:left="1021" w:hanging="341"/>
      </w:pPr>
      <w:rPr>
        <w:rFonts w:ascii="Courier New" w:hAnsi="Courier New" w:hint="default"/>
        <w:b/>
        <w:i w:val="0"/>
        <w:color w:val="653279" w:themeColor="accen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31770C9"/>
    <w:multiLevelType w:val="multilevel"/>
    <w:tmpl w:val="1960DFCA"/>
    <w:lvl w:ilvl="0">
      <w:start w:val="1"/>
      <w:numFmt w:val="upperLetter"/>
      <w:pStyle w:val="AppHead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SubHead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ppMinorSubHead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4CF620D"/>
    <w:multiLevelType w:val="multilevel"/>
    <w:tmpl w:val="6B66B10A"/>
    <w:lvl w:ilvl="0">
      <w:start w:val="1"/>
      <w:numFmt w:val="none"/>
      <w:lvlRestart w:val="0"/>
      <w:pStyle w:val="Heading1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8" w15:restartNumberingAfterBreak="0">
    <w:nsid w:val="576624D7"/>
    <w:multiLevelType w:val="multilevel"/>
    <w:tmpl w:val="F61AE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30576C"/>
    <w:multiLevelType w:val="multilevel"/>
    <w:tmpl w:val="44140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D858B7"/>
    <w:multiLevelType w:val="hybridMultilevel"/>
    <w:tmpl w:val="C0A868A0"/>
    <w:lvl w:ilvl="0" w:tplc="487E92A2">
      <w:start w:val="1"/>
      <w:numFmt w:val="bullet"/>
      <w:pStyle w:val="KeyMessageBoxBullet"/>
      <w:lvlText w:val=""/>
      <w:lvlJc w:val="left"/>
      <w:pPr>
        <w:ind w:left="720" w:hanging="360"/>
      </w:pPr>
      <w:rPr>
        <w:rFonts w:ascii="Wingdings 2" w:hAnsi="Wingdings 2" w:hint="default"/>
        <w:color w:val="009C9B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E3444F"/>
    <w:multiLevelType w:val="multilevel"/>
    <w:tmpl w:val="47EC976C"/>
    <w:lvl w:ilvl="0">
      <w:numFmt w:val="bullet"/>
      <w:pStyle w:val="TableBullet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653279" w:themeColor="accent2"/>
      </w:rPr>
    </w:lvl>
    <w:lvl w:ilvl="1">
      <w:numFmt w:val="bullet"/>
      <w:pStyle w:val="TableBullet2"/>
      <w:lvlText w:val="–"/>
      <w:lvlJc w:val="left"/>
      <w:pPr>
        <w:tabs>
          <w:tab w:val="num" w:pos="454"/>
        </w:tabs>
        <w:ind w:left="454" w:hanging="227"/>
      </w:pPr>
      <w:rPr>
        <w:rFonts w:hint="default"/>
        <w:color w:val="653279" w:themeColor="accent2"/>
      </w:rPr>
    </w:lvl>
    <w:lvl w:ilvl="2">
      <w:numFmt w:val="bullet"/>
      <w:pStyle w:val="TableBullet3"/>
      <w:lvlText w:val="–"/>
      <w:lvlJc w:val="left"/>
      <w:pPr>
        <w:tabs>
          <w:tab w:val="num" w:pos="680"/>
        </w:tabs>
        <w:ind w:left="680" w:hanging="226"/>
      </w:pPr>
      <w:rPr>
        <w:rFonts w:hint="default"/>
        <w:color w:val="653279" w:themeColor="accen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numFmt w:val="bullet"/>
      <w:lvlText w:val="–"/>
      <w:lvlJc w:val="left"/>
      <w:pPr>
        <w:ind w:left="0" w:firstLine="0"/>
      </w:pPr>
      <w:rPr>
        <w:rFonts w:ascii="(none)" w:hAnsi="(none)" w:hint="default"/>
        <w:color w:val="auto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6F2F1B3F"/>
    <w:multiLevelType w:val="multilevel"/>
    <w:tmpl w:val="DA044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6A3518"/>
    <w:multiLevelType w:val="multilevel"/>
    <w:tmpl w:val="C89CA358"/>
    <w:lvl w:ilvl="0">
      <w:start w:val="1"/>
      <w:numFmt w:val="decimal"/>
      <w:pStyle w:val="NumBullet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color w:val="653279" w:themeColor="accent2"/>
      </w:rPr>
    </w:lvl>
    <w:lvl w:ilvl="1">
      <w:start w:val="1"/>
      <w:numFmt w:val="lowerLetter"/>
      <w:pStyle w:val="NumBullet2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b/>
        <w:i w:val="0"/>
        <w:color w:val="653279" w:themeColor="accent2"/>
      </w:rPr>
    </w:lvl>
    <w:lvl w:ilvl="2">
      <w:start w:val="1"/>
      <w:numFmt w:val="lowerRoman"/>
      <w:pStyle w:val="NumBullet3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b/>
        <w:i w:val="0"/>
        <w:color w:val="653279" w:themeColor="accen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9A20889"/>
    <w:multiLevelType w:val="multilevel"/>
    <w:tmpl w:val="61B6F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E1381E"/>
    <w:multiLevelType w:val="multilevel"/>
    <w:tmpl w:val="268A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8710036">
    <w:abstractNumId w:val="6"/>
  </w:num>
  <w:num w:numId="2" w16cid:durableId="444427334">
    <w:abstractNumId w:val="5"/>
  </w:num>
  <w:num w:numId="3" w16cid:durableId="970476339">
    <w:abstractNumId w:val="13"/>
  </w:num>
  <w:num w:numId="4" w16cid:durableId="1732390712">
    <w:abstractNumId w:val="11"/>
  </w:num>
  <w:num w:numId="5" w16cid:durableId="261108853">
    <w:abstractNumId w:val="7"/>
  </w:num>
  <w:num w:numId="6" w16cid:durableId="550650379">
    <w:abstractNumId w:val="10"/>
  </w:num>
  <w:num w:numId="7" w16cid:durableId="1195777037">
    <w:abstractNumId w:val="1"/>
  </w:num>
  <w:num w:numId="8" w16cid:durableId="36320744">
    <w:abstractNumId w:val="12"/>
  </w:num>
  <w:num w:numId="9" w16cid:durableId="1466123785">
    <w:abstractNumId w:val="14"/>
  </w:num>
  <w:num w:numId="10" w16cid:durableId="1908299854">
    <w:abstractNumId w:val="8"/>
  </w:num>
  <w:num w:numId="11" w16cid:durableId="1181167079">
    <w:abstractNumId w:val="2"/>
  </w:num>
  <w:num w:numId="12" w16cid:durableId="1152672003">
    <w:abstractNumId w:val="3"/>
  </w:num>
  <w:num w:numId="13" w16cid:durableId="1700886165">
    <w:abstractNumId w:val="15"/>
  </w:num>
  <w:num w:numId="14" w16cid:durableId="1239169454">
    <w:abstractNumId w:val="4"/>
  </w:num>
  <w:num w:numId="15" w16cid:durableId="898319850">
    <w:abstractNumId w:val="9"/>
  </w:num>
  <w:num w:numId="16" w16cid:durableId="2098406881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AyAmITcyMLM1MDAyUdpeDU4uLM/DyQAtNaAKNjjwcsAAAA"/>
  </w:docVars>
  <w:rsids>
    <w:rsidRoot w:val="00546A8E"/>
    <w:rsid w:val="000045EF"/>
    <w:rsid w:val="0000661D"/>
    <w:rsid w:val="00016E8B"/>
    <w:rsid w:val="00017C74"/>
    <w:rsid w:val="00022C5E"/>
    <w:rsid w:val="00045326"/>
    <w:rsid w:val="000464B7"/>
    <w:rsid w:val="000623CA"/>
    <w:rsid w:val="00066142"/>
    <w:rsid w:val="00081E59"/>
    <w:rsid w:val="000905CA"/>
    <w:rsid w:val="00092438"/>
    <w:rsid w:val="000B56C9"/>
    <w:rsid w:val="000D5D39"/>
    <w:rsid w:val="000D6FAA"/>
    <w:rsid w:val="000E68C3"/>
    <w:rsid w:val="000F20B8"/>
    <w:rsid w:val="000F399C"/>
    <w:rsid w:val="000F754C"/>
    <w:rsid w:val="0010250E"/>
    <w:rsid w:val="00102FCD"/>
    <w:rsid w:val="0010618E"/>
    <w:rsid w:val="00107128"/>
    <w:rsid w:val="00112A0A"/>
    <w:rsid w:val="00113E7E"/>
    <w:rsid w:val="00121CDF"/>
    <w:rsid w:val="00141BDA"/>
    <w:rsid w:val="001564AA"/>
    <w:rsid w:val="001713A3"/>
    <w:rsid w:val="00175D87"/>
    <w:rsid w:val="00190C14"/>
    <w:rsid w:val="00194B59"/>
    <w:rsid w:val="001A3B61"/>
    <w:rsid w:val="001B0F1D"/>
    <w:rsid w:val="001B3FA7"/>
    <w:rsid w:val="001B67B9"/>
    <w:rsid w:val="001F7376"/>
    <w:rsid w:val="002033C0"/>
    <w:rsid w:val="00206986"/>
    <w:rsid w:val="00222B70"/>
    <w:rsid w:val="00231840"/>
    <w:rsid w:val="0023450E"/>
    <w:rsid w:val="002542AA"/>
    <w:rsid w:val="002739B4"/>
    <w:rsid w:val="00286E2A"/>
    <w:rsid w:val="0029460D"/>
    <w:rsid w:val="002947CA"/>
    <w:rsid w:val="002A23CC"/>
    <w:rsid w:val="002D159D"/>
    <w:rsid w:val="002D60E9"/>
    <w:rsid w:val="002E2020"/>
    <w:rsid w:val="002E4735"/>
    <w:rsid w:val="0033020D"/>
    <w:rsid w:val="0033477F"/>
    <w:rsid w:val="00335A6A"/>
    <w:rsid w:val="003577EF"/>
    <w:rsid w:val="00385304"/>
    <w:rsid w:val="003862C4"/>
    <w:rsid w:val="003934D0"/>
    <w:rsid w:val="003978EF"/>
    <w:rsid w:val="003A4A8C"/>
    <w:rsid w:val="003B165C"/>
    <w:rsid w:val="003C4B8E"/>
    <w:rsid w:val="003D378C"/>
    <w:rsid w:val="00450480"/>
    <w:rsid w:val="004519E8"/>
    <w:rsid w:val="0045530B"/>
    <w:rsid w:val="004D3D29"/>
    <w:rsid w:val="004E75E2"/>
    <w:rsid w:val="004F3D9F"/>
    <w:rsid w:val="00514A0B"/>
    <w:rsid w:val="005242DA"/>
    <w:rsid w:val="0052762E"/>
    <w:rsid w:val="005402C8"/>
    <w:rsid w:val="005409DF"/>
    <w:rsid w:val="00541DDA"/>
    <w:rsid w:val="00543F4D"/>
    <w:rsid w:val="00546A8E"/>
    <w:rsid w:val="00546B19"/>
    <w:rsid w:val="00547345"/>
    <w:rsid w:val="00551BEB"/>
    <w:rsid w:val="00551D51"/>
    <w:rsid w:val="00592372"/>
    <w:rsid w:val="005A1F5A"/>
    <w:rsid w:val="005C0A25"/>
    <w:rsid w:val="005D2B70"/>
    <w:rsid w:val="005D6D91"/>
    <w:rsid w:val="005E54B4"/>
    <w:rsid w:val="005F1BEB"/>
    <w:rsid w:val="006061D3"/>
    <w:rsid w:val="0061342B"/>
    <w:rsid w:val="00622AEB"/>
    <w:rsid w:val="00622B1A"/>
    <w:rsid w:val="00637C33"/>
    <w:rsid w:val="00645B4F"/>
    <w:rsid w:val="0064607C"/>
    <w:rsid w:val="00652FF1"/>
    <w:rsid w:val="00660129"/>
    <w:rsid w:val="00664C9D"/>
    <w:rsid w:val="00665100"/>
    <w:rsid w:val="0067345D"/>
    <w:rsid w:val="006762AB"/>
    <w:rsid w:val="0068061A"/>
    <w:rsid w:val="006822AC"/>
    <w:rsid w:val="006834C8"/>
    <w:rsid w:val="0068492C"/>
    <w:rsid w:val="00693F1F"/>
    <w:rsid w:val="006A0861"/>
    <w:rsid w:val="006A237D"/>
    <w:rsid w:val="006A7B5F"/>
    <w:rsid w:val="006B125F"/>
    <w:rsid w:val="006C162B"/>
    <w:rsid w:val="006C1C9E"/>
    <w:rsid w:val="006E0CE5"/>
    <w:rsid w:val="006E1192"/>
    <w:rsid w:val="006E3B92"/>
    <w:rsid w:val="006F2FC9"/>
    <w:rsid w:val="00704C17"/>
    <w:rsid w:val="00717532"/>
    <w:rsid w:val="007240BF"/>
    <w:rsid w:val="00730E78"/>
    <w:rsid w:val="00737A08"/>
    <w:rsid w:val="00746B5B"/>
    <w:rsid w:val="00757C7B"/>
    <w:rsid w:val="00764289"/>
    <w:rsid w:val="007759B2"/>
    <w:rsid w:val="00776390"/>
    <w:rsid w:val="00786272"/>
    <w:rsid w:val="00786D0B"/>
    <w:rsid w:val="00786D2C"/>
    <w:rsid w:val="00790BB0"/>
    <w:rsid w:val="007A3E23"/>
    <w:rsid w:val="007B7E0A"/>
    <w:rsid w:val="007E5EA4"/>
    <w:rsid w:val="007F3B20"/>
    <w:rsid w:val="008177EE"/>
    <w:rsid w:val="00832871"/>
    <w:rsid w:val="00843227"/>
    <w:rsid w:val="00847240"/>
    <w:rsid w:val="0085483D"/>
    <w:rsid w:val="00865288"/>
    <w:rsid w:val="008730D3"/>
    <w:rsid w:val="0087424F"/>
    <w:rsid w:val="00884DD7"/>
    <w:rsid w:val="008903C5"/>
    <w:rsid w:val="00891956"/>
    <w:rsid w:val="00896A93"/>
    <w:rsid w:val="008A24D9"/>
    <w:rsid w:val="008A5E55"/>
    <w:rsid w:val="008C2D66"/>
    <w:rsid w:val="008C75C0"/>
    <w:rsid w:val="008D18BA"/>
    <w:rsid w:val="008D68C3"/>
    <w:rsid w:val="00903411"/>
    <w:rsid w:val="00903D19"/>
    <w:rsid w:val="00910DD3"/>
    <w:rsid w:val="0091253C"/>
    <w:rsid w:val="009230CA"/>
    <w:rsid w:val="00923B6C"/>
    <w:rsid w:val="0096500F"/>
    <w:rsid w:val="0097303C"/>
    <w:rsid w:val="00975E52"/>
    <w:rsid w:val="00993D50"/>
    <w:rsid w:val="0099473E"/>
    <w:rsid w:val="009A7DCD"/>
    <w:rsid w:val="009B62BB"/>
    <w:rsid w:val="009C0F9D"/>
    <w:rsid w:val="009C7CBF"/>
    <w:rsid w:val="009E6F65"/>
    <w:rsid w:val="009E75B2"/>
    <w:rsid w:val="009F0670"/>
    <w:rsid w:val="00A277BA"/>
    <w:rsid w:val="00A34A08"/>
    <w:rsid w:val="00A465E6"/>
    <w:rsid w:val="00A76320"/>
    <w:rsid w:val="00A77B7D"/>
    <w:rsid w:val="00A82E47"/>
    <w:rsid w:val="00AA27C2"/>
    <w:rsid w:val="00AA651D"/>
    <w:rsid w:val="00AB51B2"/>
    <w:rsid w:val="00AB7C03"/>
    <w:rsid w:val="00AC1A9E"/>
    <w:rsid w:val="00AC5932"/>
    <w:rsid w:val="00AD4C96"/>
    <w:rsid w:val="00AF40F9"/>
    <w:rsid w:val="00B05069"/>
    <w:rsid w:val="00B329CB"/>
    <w:rsid w:val="00B34F4D"/>
    <w:rsid w:val="00B67F83"/>
    <w:rsid w:val="00B71638"/>
    <w:rsid w:val="00B76C6D"/>
    <w:rsid w:val="00B831D3"/>
    <w:rsid w:val="00B86582"/>
    <w:rsid w:val="00BA452E"/>
    <w:rsid w:val="00BB398B"/>
    <w:rsid w:val="00C14CFA"/>
    <w:rsid w:val="00C15E9B"/>
    <w:rsid w:val="00C214E1"/>
    <w:rsid w:val="00C25C2B"/>
    <w:rsid w:val="00C338E7"/>
    <w:rsid w:val="00C51AEE"/>
    <w:rsid w:val="00C53DA0"/>
    <w:rsid w:val="00C7431C"/>
    <w:rsid w:val="00C772BF"/>
    <w:rsid w:val="00C923AE"/>
    <w:rsid w:val="00C96E12"/>
    <w:rsid w:val="00CA5ACF"/>
    <w:rsid w:val="00CC700D"/>
    <w:rsid w:val="00CC73A0"/>
    <w:rsid w:val="00CD554F"/>
    <w:rsid w:val="00CD57FB"/>
    <w:rsid w:val="00CE282E"/>
    <w:rsid w:val="00D04439"/>
    <w:rsid w:val="00D2294B"/>
    <w:rsid w:val="00D233D6"/>
    <w:rsid w:val="00D24C62"/>
    <w:rsid w:val="00D36578"/>
    <w:rsid w:val="00D42310"/>
    <w:rsid w:val="00D52039"/>
    <w:rsid w:val="00D61452"/>
    <w:rsid w:val="00D648C2"/>
    <w:rsid w:val="00D67161"/>
    <w:rsid w:val="00D74275"/>
    <w:rsid w:val="00D754E4"/>
    <w:rsid w:val="00DA2761"/>
    <w:rsid w:val="00DD206E"/>
    <w:rsid w:val="00E101A3"/>
    <w:rsid w:val="00E2374A"/>
    <w:rsid w:val="00E377C9"/>
    <w:rsid w:val="00E7697D"/>
    <w:rsid w:val="00E8667E"/>
    <w:rsid w:val="00EA437F"/>
    <w:rsid w:val="00EB04DB"/>
    <w:rsid w:val="00EB4A9D"/>
    <w:rsid w:val="00EC33E8"/>
    <w:rsid w:val="00EC4E51"/>
    <w:rsid w:val="00ED213A"/>
    <w:rsid w:val="00ED55DB"/>
    <w:rsid w:val="00F009A8"/>
    <w:rsid w:val="00F01B2E"/>
    <w:rsid w:val="00F230B2"/>
    <w:rsid w:val="00F265D6"/>
    <w:rsid w:val="00F37866"/>
    <w:rsid w:val="00F379DE"/>
    <w:rsid w:val="00F52D00"/>
    <w:rsid w:val="00F55C1D"/>
    <w:rsid w:val="00F7670E"/>
    <w:rsid w:val="00F776E3"/>
    <w:rsid w:val="00F85DC8"/>
    <w:rsid w:val="00FB3306"/>
    <w:rsid w:val="00FC4B2C"/>
    <w:rsid w:val="00FE182B"/>
    <w:rsid w:val="00FE4B7A"/>
    <w:rsid w:val="00FE61CE"/>
    <w:rsid w:val="2302DA28"/>
    <w:rsid w:val="28C0E19B"/>
    <w:rsid w:val="2D9ACAA9"/>
    <w:rsid w:val="2EEFEC55"/>
    <w:rsid w:val="37FA7218"/>
    <w:rsid w:val="471381F6"/>
    <w:rsid w:val="501C849F"/>
    <w:rsid w:val="5301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D1761"/>
  <w15:docId w15:val="{4E363E00-044C-43DB-A5AB-1E444B783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sz w:val="24"/>
        <w:szCs w:val="24"/>
        <w:lang w:val="en-GB" w:eastAsia="zh-CN" w:bidi="ar-SA"/>
      </w:rPr>
    </w:rPrDefault>
    <w:pPrDefault>
      <w:pPr>
        <w:spacing w:before="240" w:line="300" w:lineRule="auto"/>
      </w:pPr>
    </w:pPrDefault>
  </w:docDefaults>
  <w:latentStyles w:defLockedState="0" w:defUIPriority="99" w:defSemiHidden="0" w:defUnhideWhenUsed="0" w:defQFormat="0" w:count="376">
    <w:lsdException w:name="Normal" w:uiPriority="3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2" w:unhideWhenUsed="1" w:qFormat="1"/>
    <w:lsdException w:name="heading 5" w:semiHidden="1" w:uiPriority="2" w:unhideWhenUsed="1"/>
    <w:lsdException w:name="heading 6" w:semiHidden="1" w:uiPriority="2" w:unhideWhenUsed="1"/>
    <w:lsdException w:name="heading 7" w:semiHidden="1" w:uiPriority="2" w:unhideWhenUsed="1"/>
    <w:lsdException w:name="heading 8" w:semiHidden="1" w:uiPriority="2" w:unhideWhenUsed="1"/>
    <w:lsdException w:name="heading 9" w:semiHidden="1" w:uiPriority="2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/>
    <w:lsdException w:name="annotation text" w:semiHidden="1" w:unhideWhenUsed="1"/>
    <w:lsdException w:name="header" w:semiHidden="1" w:uiPriority="9" w:unhideWhenUsed="1"/>
    <w:lsdException w:name="footer" w:semiHidden="1" w:uiPriority="9" w:unhideWhenUsed="1"/>
    <w:lsdException w:name="index heading" w:semiHidden="1" w:unhideWhenUsed="1"/>
    <w:lsdException w:name="caption" w:semiHidden="1" w:uiPriority="3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9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37" w:unhideWhenUsed="1"/>
    <w:lsdException w:name="Strong" w:uiPriority="39" w:qFormat="1"/>
    <w:lsdException w:name="Emphasis" w:uiPriority="3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39" w:qFormat="1"/>
    <w:lsdException w:name="Intense Quote" w:uiPriority="3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 w:qFormat="1"/>
    <w:lsdException w:name="Intense Emphasis" w:uiPriority="39" w:qFormat="1"/>
    <w:lsdException w:name="Subtle Reference" w:semiHidden="1" w:uiPriority="39" w:qFormat="1"/>
    <w:lsdException w:name="Intense Reference" w:semiHidden="1" w:uiPriority="39" w:qFormat="1"/>
    <w:lsdException w:name="Book Title" w:semiHidden="1" w:uiPriority="39" w:qFormat="1"/>
    <w:lsdException w:name="Bibliography" w:semiHidden="1" w:uiPriority="3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~BodyText"/>
    <w:qFormat/>
    <w:rsid w:val="00AC1A9E"/>
    <w:pPr>
      <w:spacing w:before="0" w:after="160" w:line="278" w:lineRule="auto"/>
    </w:pPr>
    <w:rPr>
      <w:rFonts w:eastAsiaTheme="minorHAnsi"/>
      <w:color w:val="auto"/>
      <w:kern w:val="2"/>
      <w:lang w:val="en-US" w:eastAsia="en-US"/>
      <w14:ligatures w14:val="standardContextual"/>
    </w:rPr>
  </w:style>
  <w:style w:type="paragraph" w:styleId="Heading1">
    <w:name w:val="heading 1"/>
    <w:aliases w:val="~Heading 1"/>
    <w:basedOn w:val="SecHeadNonToc"/>
    <w:next w:val="Normal"/>
    <w:link w:val="Heading1Char"/>
    <w:uiPriority w:val="9"/>
    <w:qFormat/>
    <w:rsid w:val="00CC700D"/>
    <w:pPr>
      <w:pageBreakBefore w:val="0"/>
      <w:numPr>
        <w:numId w:val="5"/>
      </w:numPr>
      <w:spacing w:before="240"/>
      <w:outlineLvl w:val="0"/>
    </w:pPr>
    <w:rPr>
      <w:b/>
    </w:rPr>
  </w:style>
  <w:style w:type="paragraph" w:styleId="Heading2">
    <w:name w:val="heading 2"/>
    <w:aliases w:val="~Heading 2"/>
    <w:basedOn w:val="ExecSumSubHead"/>
    <w:next w:val="Normal"/>
    <w:link w:val="Heading2Char"/>
    <w:uiPriority w:val="9"/>
    <w:qFormat/>
    <w:rsid w:val="00AA651D"/>
    <w:pPr>
      <w:numPr>
        <w:ilvl w:val="1"/>
        <w:numId w:val="5"/>
      </w:numPr>
      <w:outlineLvl w:val="1"/>
    </w:pPr>
  </w:style>
  <w:style w:type="paragraph" w:styleId="Heading3">
    <w:name w:val="heading 3"/>
    <w:aliases w:val="~Heading 3"/>
    <w:basedOn w:val="ExecSumSubHead"/>
    <w:next w:val="Normal"/>
    <w:link w:val="Heading3Char"/>
    <w:uiPriority w:val="9"/>
    <w:qFormat/>
    <w:rsid w:val="007240BF"/>
    <w:pPr>
      <w:numPr>
        <w:ilvl w:val="2"/>
        <w:numId w:val="5"/>
      </w:numPr>
      <w:spacing w:after="0"/>
      <w:outlineLvl w:val="2"/>
    </w:pPr>
    <w:rPr>
      <w:b w:val="0"/>
      <w:color w:val="009C9B" w:themeColor="accent1"/>
      <w:sz w:val="28"/>
    </w:rPr>
  </w:style>
  <w:style w:type="paragraph" w:styleId="Heading4">
    <w:name w:val="heading 4"/>
    <w:aliases w:val="~Level4Heading"/>
    <w:basedOn w:val="ExecSumSubHead"/>
    <w:next w:val="Normal"/>
    <w:link w:val="Heading4Char"/>
    <w:uiPriority w:val="5"/>
    <w:qFormat/>
    <w:rsid w:val="007240BF"/>
    <w:pPr>
      <w:spacing w:after="0"/>
      <w:outlineLvl w:val="3"/>
    </w:pPr>
    <w:rPr>
      <w:color w:val="000000" w:themeColor="text1"/>
      <w:sz w:val="26"/>
    </w:rPr>
  </w:style>
  <w:style w:type="paragraph" w:styleId="Heading5">
    <w:name w:val="heading 5"/>
    <w:basedOn w:val="ExecSumSubHead"/>
    <w:next w:val="Normal"/>
    <w:link w:val="Heading5Char"/>
    <w:uiPriority w:val="5"/>
    <w:semiHidden/>
    <w:rsid w:val="00CA5ACF"/>
    <w:pPr>
      <w:keepLines/>
      <w:spacing w:after="0"/>
      <w:outlineLvl w:val="4"/>
    </w:pPr>
    <w:rPr>
      <w:rFonts w:eastAsiaTheme="majorEastAsia" w:cstheme="majorBidi"/>
      <w:b w:val="0"/>
    </w:rPr>
  </w:style>
  <w:style w:type="paragraph" w:styleId="Heading6">
    <w:name w:val="heading 6"/>
    <w:basedOn w:val="ExecSumSubHead"/>
    <w:next w:val="Normal"/>
    <w:link w:val="Heading6Char"/>
    <w:uiPriority w:val="5"/>
    <w:semiHidden/>
    <w:rsid w:val="00CA5ACF"/>
    <w:pPr>
      <w:keepLines/>
      <w:spacing w:after="0"/>
      <w:outlineLvl w:val="5"/>
    </w:pPr>
    <w:rPr>
      <w:rFonts w:eastAsiaTheme="majorEastAsia" w:cstheme="majorBidi"/>
      <w:b w:val="0"/>
      <w:i/>
      <w:iCs/>
    </w:rPr>
  </w:style>
  <w:style w:type="paragraph" w:styleId="Heading7">
    <w:name w:val="heading 7"/>
    <w:basedOn w:val="ExecSumSubHead"/>
    <w:next w:val="Normal"/>
    <w:link w:val="Heading7Char"/>
    <w:uiPriority w:val="5"/>
    <w:semiHidden/>
    <w:rsid w:val="00CA5ACF"/>
    <w:pPr>
      <w:keepLines/>
      <w:spacing w:after="0"/>
      <w:outlineLvl w:val="6"/>
    </w:pPr>
    <w:rPr>
      <w:rFonts w:eastAsiaTheme="majorEastAsia" w:cstheme="majorBidi"/>
      <w:b w:val="0"/>
      <w:iCs/>
    </w:rPr>
  </w:style>
  <w:style w:type="paragraph" w:styleId="Heading8">
    <w:name w:val="heading 8"/>
    <w:basedOn w:val="Normal"/>
    <w:next w:val="Normal"/>
    <w:link w:val="Heading8Char"/>
    <w:uiPriority w:val="5"/>
    <w:semiHidden/>
    <w:rsid w:val="00CA5ACF"/>
    <w:pPr>
      <w:keepNext/>
      <w:keepLines/>
      <w:spacing w:line="240" w:lineRule="auto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5"/>
    <w:semiHidden/>
    <w:rsid w:val="00CA5ACF"/>
    <w:pPr>
      <w:keepNext/>
      <w:keepLines/>
      <w:spacing w:line="240" w:lineRule="auto"/>
      <w:outlineLvl w:val="8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HeadNonToc">
    <w:name w:val="~SecHeadNonToc"/>
    <w:basedOn w:val="NoSpacing"/>
    <w:next w:val="Normal"/>
    <w:uiPriority w:val="27"/>
    <w:semiHidden/>
    <w:qFormat/>
    <w:rsid w:val="009E6F65"/>
    <w:pPr>
      <w:keepNext/>
      <w:pageBreakBefore/>
      <w:spacing w:after="120"/>
    </w:pPr>
    <w:rPr>
      <w:rFonts w:asciiTheme="majorHAnsi" w:hAnsiTheme="majorHAnsi"/>
      <w:color w:val="009C9B" w:themeColor="accent1"/>
      <w:sz w:val="36"/>
    </w:rPr>
  </w:style>
  <w:style w:type="paragraph" w:styleId="NoSpacing">
    <w:name w:val="No Spacing"/>
    <w:aliases w:val="~BaseStyle"/>
    <w:uiPriority w:val="33"/>
    <w:rsid w:val="00EB4A9D"/>
    <w:pPr>
      <w:spacing w:before="0" w:line="240" w:lineRule="auto"/>
    </w:pPr>
    <w:rPr>
      <w:rFonts w:eastAsiaTheme="minorHAnsi" w:cs="Arial"/>
      <w:lang w:eastAsia="en-US"/>
    </w:rPr>
  </w:style>
  <w:style w:type="character" w:customStyle="1" w:styleId="Heading1Char">
    <w:name w:val="Heading 1 Char"/>
    <w:aliases w:val="~Heading 1 Char"/>
    <w:basedOn w:val="DefaultParagraphFont"/>
    <w:link w:val="Heading1"/>
    <w:uiPriority w:val="9"/>
    <w:rsid w:val="00CC700D"/>
    <w:rPr>
      <w:rFonts w:asciiTheme="majorHAnsi" w:eastAsiaTheme="minorHAnsi" w:hAnsiTheme="majorHAnsi" w:cs="Arial"/>
      <w:b/>
      <w:color w:val="009C9B" w:themeColor="accent1"/>
      <w:sz w:val="36"/>
      <w:lang w:eastAsia="en-US"/>
    </w:rPr>
  </w:style>
  <w:style w:type="paragraph" w:customStyle="1" w:styleId="ExecSumSubHead">
    <w:name w:val="~ExecSumSubHead"/>
    <w:basedOn w:val="ExecSumHead"/>
    <w:next w:val="Normal"/>
    <w:uiPriority w:val="27"/>
    <w:semiHidden/>
    <w:qFormat/>
    <w:rsid w:val="007240BF"/>
    <w:pPr>
      <w:spacing w:before="240"/>
    </w:pPr>
    <w:rPr>
      <w:color w:val="653279" w:themeColor="accent2"/>
      <w:sz w:val="32"/>
    </w:rPr>
  </w:style>
  <w:style w:type="paragraph" w:customStyle="1" w:styleId="ExecSumHead">
    <w:name w:val="~ExecSumHead"/>
    <w:basedOn w:val="SecHeadNonToc"/>
    <w:next w:val="Normal"/>
    <w:uiPriority w:val="27"/>
    <w:semiHidden/>
    <w:qFormat/>
    <w:rsid w:val="00EC33E8"/>
    <w:pPr>
      <w:pageBreakBefore w:val="0"/>
      <w:outlineLvl w:val="0"/>
    </w:pPr>
    <w:rPr>
      <w:b/>
      <w:sz w:val="48"/>
    </w:rPr>
  </w:style>
  <w:style w:type="character" w:customStyle="1" w:styleId="Heading2Char">
    <w:name w:val="Heading 2 Char"/>
    <w:aliases w:val="~Heading 2 Char"/>
    <w:basedOn w:val="DefaultParagraphFont"/>
    <w:link w:val="Heading2"/>
    <w:uiPriority w:val="9"/>
    <w:rsid w:val="00AA651D"/>
    <w:rPr>
      <w:rFonts w:asciiTheme="majorHAnsi" w:eastAsiaTheme="minorHAnsi" w:hAnsiTheme="majorHAnsi" w:cs="Arial"/>
      <w:b/>
      <w:color w:val="653279" w:themeColor="accent2"/>
      <w:sz w:val="32"/>
      <w:lang w:eastAsia="en-US"/>
    </w:rPr>
  </w:style>
  <w:style w:type="character" w:customStyle="1" w:styleId="Heading3Char">
    <w:name w:val="Heading 3 Char"/>
    <w:aliases w:val="~Heading 3 Char"/>
    <w:basedOn w:val="DefaultParagraphFont"/>
    <w:link w:val="Heading3"/>
    <w:uiPriority w:val="9"/>
    <w:rsid w:val="007240BF"/>
    <w:rPr>
      <w:rFonts w:asciiTheme="majorHAnsi" w:eastAsiaTheme="minorHAnsi" w:hAnsiTheme="majorHAnsi" w:cs="Arial"/>
      <w:color w:val="009C9B" w:themeColor="accent1"/>
      <w:sz w:val="28"/>
      <w:lang w:eastAsia="en-US"/>
    </w:rPr>
  </w:style>
  <w:style w:type="character" w:customStyle="1" w:styleId="Heading4Char">
    <w:name w:val="Heading 4 Char"/>
    <w:aliases w:val="~Level4Heading Char"/>
    <w:basedOn w:val="DefaultParagraphFont"/>
    <w:link w:val="Heading4"/>
    <w:uiPriority w:val="5"/>
    <w:rsid w:val="00F52D00"/>
    <w:rPr>
      <w:rFonts w:asciiTheme="majorHAnsi" w:eastAsiaTheme="minorHAnsi" w:hAnsiTheme="majorHAnsi" w:cs="Arial"/>
      <w:b/>
      <w:sz w:val="26"/>
      <w:lang w:eastAsia="en-US"/>
    </w:rPr>
  </w:style>
  <w:style w:type="character" w:customStyle="1" w:styleId="Heading5Char">
    <w:name w:val="Heading 5 Char"/>
    <w:basedOn w:val="DefaultParagraphFont"/>
    <w:link w:val="Heading5"/>
    <w:uiPriority w:val="5"/>
    <w:semiHidden/>
    <w:rsid w:val="0010250E"/>
    <w:rPr>
      <w:rFonts w:asciiTheme="majorHAnsi" w:eastAsiaTheme="majorEastAsia" w:hAnsiTheme="majorHAnsi" w:cstheme="majorBidi"/>
      <w:b/>
      <w:color w:val="653279" w:themeColor="text2"/>
      <w:sz w:val="28"/>
      <w:lang w:eastAsia="en-US"/>
    </w:rPr>
  </w:style>
  <w:style w:type="character" w:customStyle="1" w:styleId="Heading6Char">
    <w:name w:val="Heading 6 Char"/>
    <w:basedOn w:val="DefaultParagraphFont"/>
    <w:link w:val="Heading6"/>
    <w:uiPriority w:val="5"/>
    <w:semiHidden/>
    <w:rsid w:val="0010250E"/>
    <w:rPr>
      <w:rFonts w:asciiTheme="majorHAnsi" w:eastAsiaTheme="majorEastAsia" w:hAnsiTheme="majorHAnsi" w:cstheme="majorBidi"/>
      <w:b/>
      <w:i/>
      <w:iCs/>
      <w:color w:val="653279" w:themeColor="text2"/>
      <w:sz w:val="28"/>
      <w:lang w:eastAsia="en-US"/>
    </w:rPr>
  </w:style>
  <w:style w:type="character" w:customStyle="1" w:styleId="Heading7Char">
    <w:name w:val="Heading 7 Char"/>
    <w:basedOn w:val="DefaultParagraphFont"/>
    <w:link w:val="Heading7"/>
    <w:uiPriority w:val="5"/>
    <w:semiHidden/>
    <w:rsid w:val="0010250E"/>
    <w:rPr>
      <w:rFonts w:asciiTheme="majorHAnsi" w:eastAsiaTheme="majorEastAsia" w:hAnsiTheme="majorHAnsi" w:cstheme="majorBidi"/>
      <w:b/>
      <w:iCs/>
      <w:color w:val="653279" w:themeColor="text2"/>
      <w:sz w:val="28"/>
      <w:lang w:eastAsia="en-US"/>
    </w:rPr>
  </w:style>
  <w:style w:type="character" w:customStyle="1" w:styleId="Heading8Char">
    <w:name w:val="Heading 8 Char"/>
    <w:basedOn w:val="DefaultParagraphFont"/>
    <w:link w:val="Heading8"/>
    <w:uiPriority w:val="5"/>
    <w:semiHidden/>
    <w:rsid w:val="0010250E"/>
    <w:rPr>
      <w:rFonts w:asciiTheme="majorHAnsi" w:eastAsiaTheme="majorEastAsia" w:hAnsiTheme="majorHAnsi" w:cstheme="majorBidi"/>
    </w:rPr>
  </w:style>
  <w:style w:type="character" w:customStyle="1" w:styleId="Heading9Char">
    <w:name w:val="Heading 9 Char"/>
    <w:basedOn w:val="DefaultParagraphFont"/>
    <w:link w:val="Heading9"/>
    <w:uiPriority w:val="5"/>
    <w:semiHidden/>
    <w:rsid w:val="0010250E"/>
    <w:rPr>
      <w:rFonts w:asciiTheme="majorHAnsi" w:eastAsiaTheme="majorEastAsia" w:hAnsiTheme="majorHAnsi" w:cstheme="majorBidi"/>
      <w:i/>
      <w:iCs/>
    </w:rPr>
  </w:style>
  <w:style w:type="table" w:styleId="TableGrid">
    <w:name w:val="Table Grid"/>
    <w:basedOn w:val="TableNormal"/>
    <w:uiPriority w:val="59"/>
    <w:rsid w:val="00CA5ACF"/>
    <w:pPr>
      <w:spacing w:line="240" w:lineRule="auto"/>
    </w:pPr>
    <w:rPr>
      <w:rFonts w:eastAsiaTheme="minorHAnsi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BodyTextNum">
    <w:name w:val="~AppBodyTextNum"/>
    <w:basedOn w:val="Normal"/>
    <w:uiPriority w:val="28"/>
    <w:semiHidden/>
    <w:rsid w:val="00CA5ACF"/>
  </w:style>
  <w:style w:type="paragraph" w:customStyle="1" w:styleId="AppendixDivider">
    <w:name w:val="~AppendixDivider"/>
    <w:basedOn w:val="SecHeadNonToc"/>
    <w:next w:val="Normal"/>
    <w:uiPriority w:val="6"/>
    <w:semiHidden/>
    <w:rsid w:val="00CA5ACF"/>
    <w:pPr>
      <w:outlineLvl w:val="0"/>
    </w:pPr>
  </w:style>
  <w:style w:type="paragraph" w:customStyle="1" w:styleId="AppHead">
    <w:name w:val="~AppHead"/>
    <w:basedOn w:val="SecHeadNonToc"/>
    <w:next w:val="Normal"/>
    <w:uiPriority w:val="7"/>
    <w:semiHidden/>
    <w:qFormat/>
    <w:rsid w:val="00CA5ACF"/>
    <w:pPr>
      <w:pageBreakBefore w:val="0"/>
      <w:numPr>
        <w:numId w:val="1"/>
      </w:numPr>
      <w:spacing w:before="240"/>
      <w:outlineLvl w:val="0"/>
    </w:pPr>
  </w:style>
  <w:style w:type="paragraph" w:customStyle="1" w:styleId="AppMinorSubHead">
    <w:name w:val="~AppMinorSubHead"/>
    <w:basedOn w:val="SecHeadNonToc"/>
    <w:next w:val="Normal"/>
    <w:uiPriority w:val="9"/>
    <w:semiHidden/>
    <w:qFormat/>
    <w:rsid w:val="009E6F65"/>
    <w:pPr>
      <w:pageBreakBefore w:val="0"/>
      <w:numPr>
        <w:ilvl w:val="2"/>
        <w:numId w:val="1"/>
      </w:numPr>
      <w:outlineLvl w:val="2"/>
    </w:pPr>
    <w:rPr>
      <w:color w:val="653279" w:themeColor="text2"/>
      <w:sz w:val="24"/>
    </w:rPr>
  </w:style>
  <w:style w:type="paragraph" w:customStyle="1" w:styleId="AppSubHead">
    <w:name w:val="~AppSubHead"/>
    <w:basedOn w:val="SecHeadNonToc"/>
    <w:next w:val="Normal"/>
    <w:uiPriority w:val="8"/>
    <w:semiHidden/>
    <w:qFormat/>
    <w:rsid w:val="009E6F65"/>
    <w:pPr>
      <w:pageBreakBefore w:val="0"/>
      <w:numPr>
        <w:ilvl w:val="1"/>
        <w:numId w:val="1"/>
      </w:numPr>
      <w:outlineLvl w:val="1"/>
    </w:pPr>
    <w:rPr>
      <w:color w:val="653279" w:themeColor="text2"/>
      <w:sz w:val="28"/>
    </w:rPr>
  </w:style>
  <w:style w:type="paragraph" w:customStyle="1" w:styleId="BodyHeading">
    <w:name w:val="~BodyHeading"/>
    <w:basedOn w:val="Normal"/>
    <w:next w:val="Normal"/>
    <w:uiPriority w:val="2"/>
    <w:qFormat/>
    <w:rsid w:val="007240BF"/>
    <w:pPr>
      <w:keepNext/>
      <w:spacing w:after="120" w:line="240" w:lineRule="auto"/>
    </w:pPr>
    <w:rPr>
      <w:b/>
    </w:rPr>
  </w:style>
  <w:style w:type="paragraph" w:customStyle="1" w:styleId="BodyTextNum">
    <w:name w:val="~BodyTextNum"/>
    <w:basedOn w:val="Normal"/>
    <w:uiPriority w:val="28"/>
    <w:semiHidden/>
    <w:rsid w:val="00CA5ACF"/>
  </w:style>
  <w:style w:type="paragraph" w:customStyle="1" w:styleId="Bullet1">
    <w:name w:val="~Bullet1"/>
    <w:basedOn w:val="Normal"/>
    <w:qFormat/>
    <w:rsid w:val="00EC33E8"/>
    <w:pPr>
      <w:numPr>
        <w:numId w:val="2"/>
      </w:numPr>
      <w:spacing w:before="60" w:after="60"/>
    </w:pPr>
    <w:rPr>
      <w:rFonts w:eastAsia="Calibri"/>
    </w:rPr>
  </w:style>
  <w:style w:type="paragraph" w:customStyle="1" w:styleId="Bullet2">
    <w:name w:val="~Bullet2"/>
    <w:basedOn w:val="Normal"/>
    <w:rsid w:val="00CA5ACF"/>
    <w:pPr>
      <w:numPr>
        <w:ilvl w:val="1"/>
        <w:numId w:val="2"/>
      </w:numPr>
      <w:spacing w:before="60" w:after="60"/>
    </w:pPr>
  </w:style>
  <w:style w:type="paragraph" w:customStyle="1" w:styleId="Bullet3">
    <w:name w:val="~Bullet3"/>
    <w:basedOn w:val="Normal"/>
    <w:rsid w:val="00CA5ACF"/>
    <w:pPr>
      <w:numPr>
        <w:ilvl w:val="2"/>
        <w:numId w:val="2"/>
      </w:numPr>
      <w:spacing w:before="60" w:after="60"/>
    </w:pPr>
  </w:style>
  <w:style w:type="paragraph" w:styleId="Caption">
    <w:name w:val="caption"/>
    <w:aliases w:val="~Caption"/>
    <w:basedOn w:val="BodyHeading"/>
    <w:next w:val="Normal"/>
    <w:link w:val="CaptionChar"/>
    <w:uiPriority w:val="30"/>
    <w:rsid w:val="00CA5ACF"/>
    <w:pPr>
      <w:spacing w:after="60"/>
    </w:pPr>
    <w:rPr>
      <w:rFonts w:eastAsia="Calibri"/>
    </w:rPr>
  </w:style>
  <w:style w:type="character" w:customStyle="1" w:styleId="CaptionChar">
    <w:name w:val="Caption Char"/>
    <w:aliases w:val="~Caption Char"/>
    <w:basedOn w:val="DefaultParagraphFont"/>
    <w:link w:val="Caption"/>
    <w:uiPriority w:val="30"/>
    <w:rsid w:val="0023450E"/>
    <w:rPr>
      <w:rFonts w:eastAsia="Calibri" w:cs="Arial"/>
      <w:b/>
      <w:lang w:eastAsia="en-US"/>
    </w:rPr>
  </w:style>
  <w:style w:type="paragraph" w:customStyle="1" w:styleId="CaptionWide">
    <w:name w:val="~CaptionWide"/>
    <w:basedOn w:val="Caption"/>
    <w:next w:val="Normal"/>
    <w:uiPriority w:val="30"/>
    <w:semiHidden/>
    <w:qFormat/>
    <w:rsid w:val="00CA5ACF"/>
    <w:pPr>
      <w:ind w:left="-2552"/>
    </w:pPr>
    <w:rPr>
      <w:bCs/>
    </w:rPr>
  </w:style>
  <w:style w:type="paragraph" w:customStyle="1" w:styleId="Confidential">
    <w:name w:val="~Confidential"/>
    <w:basedOn w:val="NoSpacing"/>
    <w:uiPriority w:val="34"/>
    <w:semiHidden/>
    <w:rsid w:val="00CA5ACF"/>
  </w:style>
  <w:style w:type="paragraph" w:customStyle="1" w:styleId="DocClient">
    <w:name w:val="~DocClient"/>
    <w:basedOn w:val="NoSpacing"/>
    <w:uiPriority w:val="34"/>
    <w:semiHidden/>
    <w:rsid w:val="00CA5ACF"/>
  </w:style>
  <w:style w:type="paragraph" w:customStyle="1" w:styleId="DocDate">
    <w:name w:val="~DocDate"/>
    <w:basedOn w:val="NoSpacing"/>
    <w:uiPriority w:val="34"/>
    <w:rsid w:val="00C96E12"/>
    <w:pPr>
      <w:spacing w:before="120" w:after="360"/>
      <w:ind w:right="142"/>
    </w:pPr>
    <w:rPr>
      <w:color w:val="009C9B" w:themeColor="accent1"/>
      <w:sz w:val="28"/>
      <w:szCs w:val="28"/>
    </w:rPr>
  </w:style>
  <w:style w:type="paragraph" w:customStyle="1" w:styleId="DocSubTitle">
    <w:name w:val="~DocSubTitle"/>
    <w:basedOn w:val="NoSpacing"/>
    <w:uiPriority w:val="34"/>
    <w:semiHidden/>
    <w:rsid w:val="00CA5ACF"/>
  </w:style>
  <w:style w:type="paragraph" w:customStyle="1" w:styleId="DocTitle">
    <w:name w:val="~DocTitle"/>
    <w:basedOn w:val="NoSpacing"/>
    <w:uiPriority w:val="34"/>
    <w:rsid w:val="00CC700D"/>
    <w:pPr>
      <w:spacing w:after="180" w:line="204" w:lineRule="auto"/>
      <w:ind w:right="142"/>
    </w:pPr>
    <w:rPr>
      <w:b/>
      <w:color w:val="653279" w:themeColor="accent2"/>
      <w:sz w:val="48"/>
    </w:rPr>
  </w:style>
  <w:style w:type="paragraph" w:customStyle="1" w:styleId="DocType">
    <w:name w:val="~DocType"/>
    <w:basedOn w:val="NoSpacing"/>
    <w:uiPriority w:val="34"/>
    <w:semiHidden/>
    <w:rsid w:val="00CA5ACF"/>
  </w:style>
  <w:style w:type="paragraph" w:customStyle="1" w:styleId="Draft">
    <w:name w:val="~Draft"/>
    <w:basedOn w:val="NoSpacing"/>
    <w:uiPriority w:val="34"/>
    <w:semiHidden/>
    <w:rsid w:val="00CA5ACF"/>
  </w:style>
  <w:style w:type="paragraph" w:customStyle="1" w:styleId="GraphicLeft">
    <w:name w:val="~GraphicLeft"/>
    <w:basedOn w:val="NoSpacing"/>
    <w:uiPriority w:val="33"/>
    <w:semiHidden/>
    <w:rsid w:val="00CA5ACF"/>
  </w:style>
  <w:style w:type="paragraph" w:customStyle="1" w:styleId="GraphicCentre">
    <w:name w:val="~GraphicCentre"/>
    <w:basedOn w:val="GraphicLeft"/>
    <w:uiPriority w:val="33"/>
    <w:semiHidden/>
    <w:rsid w:val="00CA5ACF"/>
    <w:pPr>
      <w:jc w:val="center"/>
    </w:pPr>
  </w:style>
  <w:style w:type="paragraph" w:customStyle="1" w:styleId="GraphicRight">
    <w:name w:val="~GraphicRight"/>
    <w:basedOn w:val="GraphicLeft"/>
    <w:uiPriority w:val="33"/>
    <w:semiHidden/>
    <w:rsid w:val="00CA5ACF"/>
    <w:pPr>
      <w:jc w:val="right"/>
    </w:pPr>
  </w:style>
  <w:style w:type="paragraph" w:customStyle="1" w:styleId="Hidden">
    <w:name w:val="~Hidden"/>
    <w:basedOn w:val="NoSpacing"/>
    <w:uiPriority w:val="33"/>
    <w:semiHidden/>
    <w:rsid w:val="00CA5ACF"/>
    <w:pPr>
      <w:framePr w:wrap="around" w:vAnchor="page" w:hAnchor="page" w:xAlign="right" w:yAlign="bottom"/>
    </w:pPr>
    <w:rPr>
      <w:color w:val="C00000"/>
    </w:rPr>
  </w:style>
  <w:style w:type="paragraph" w:customStyle="1" w:styleId="IntroText">
    <w:name w:val="~IntroText"/>
    <w:basedOn w:val="Normal"/>
    <w:next w:val="Normal"/>
    <w:uiPriority w:val="28"/>
    <w:semiHidden/>
    <w:qFormat/>
    <w:rsid w:val="00CA5ACF"/>
    <w:pPr>
      <w:spacing w:before="120"/>
    </w:pPr>
  </w:style>
  <w:style w:type="paragraph" w:customStyle="1" w:styleId="KeyMsgBoxText">
    <w:name w:val="~KeyMsgBoxText"/>
    <w:basedOn w:val="Normal"/>
    <w:uiPriority w:val="32"/>
    <w:semiHidden/>
    <w:qFormat/>
    <w:rsid w:val="00F52D00"/>
    <w:rPr>
      <w:sz w:val="26"/>
    </w:rPr>
  </w:style>
  <w:style w:type="paragraph" w:customStyle="1" w:styleId="KeyMsgBoxHead">
    <w:name w:val="~KeyMsgBoxHead"/>
    <w:basedOn w:val="KeyMsgBoxText"/>
    <w:uiPriority w:val="32"/>
    <w:semiHidden/>
    <w:qFormat/>
    <w:rsid w:val="00CA5ACF"/>
    <w:pPr>
      <w:keepNext/>
      <w:spacing w:before="60" w:line="240" w:lineRule="auto"/>
    </w:pPr>
    <w:rPr>
      <w:b/>
    </w:rPr>
  </w:style>
  <w:style w:type="paragraph" w:customStyle="1" w:styleId="NumBullet1">
    <w:name w:val="~NumBullet1"/>
    <w:basedOn w:val="Normal"/>
    <w:qFormat/>
    <w:rsid w:val="00CA5ACF"/>
    <w:pPr>
      <w:numPr>
        <w:numId w:val="3"/>
      </w:numPr>
      <w:spacing w:before="60" w:after="60"/>
    </w:pPr>
  </w:style>
  <w:style w:type="paragraph" w:customStyle="1" w:styleId="NumBullet2">
    <w:name w:val="~NumBullet2"/>
    <w:basedOn w:val="Normal"/>
    <w:rsid w:val="00CA5ACF"/>
    <w:pPr>
      <w:numPr>
        <w:ilvl w:val="1"/>
        <w:numId w:val="3"/>
      </w:numPr>
      <w:spacing w:before="60" w:after="60"/>
    </w:pPr>
  </w:style>
  <w:style w:type="paragraph" w:customStyle="1" w:styleId="NumBullet3">
    <w:name w:val="~NumBullet3"/>
    <w:basedOn w:val="Normal"/>
    <w:rsid w:val="00CA5ACF"/>
    <w:pPr>
      <w:numPr>
        <w:ilvl w:val="2"/>
        <w:numId w:val="3"/>
      </w:numPr>
      <w:spacing w:before="60" w:after="60"/>
    </w:pPr>
  </w:style>
  <w:style w:type="table" w:customStyle="1" w:styleId="PutClientName">
    <w:name w:val="~PutClientName"/>
    <w:basedOn w:val="TableNormal"/>
    <w:uiPriority w:val="99"/>
    <w:rsid w:val="00CA5ACF"/>
    <w:pPr>
      <w:spacing w:line="240" w:lineRule="auto"/>
    </w:pPr>
    <w:rPr>
      <w:rFonts w:eastAsiaTheme="minorHAnsi" w:cs="Arial"/>
      <w:lang w:eastAsia="en-US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QuoteBoxText">
    <w:name w:val="~QuoteBoxText"/>
    <w:basedOn w:val="Normal"/>
    <w:uiPriority w:val="32"/>
    <w:semiHidden/>
    <w:qFormat/>
    <w:rsid w:val="00CA5ACF"/>
    <w:pPr>
      <w:keepNext/>
      <w:spacing w:before="120"/>
    </w:pPr>
  </w:style>
  <w:style w:type="paragraph" w:customStyle="1" w:styleId="Source">
    <w:name w:val="~Source"/>
    <w:basedOn w:val="Normal"/>
    <w:next w:val="Normal"/>
    <w:uiPriority w:val="31"/>
    <w:rsid w:val="00CA5ACF"/>
    <w:pPr>
      <w:spacing w:before="60" w:after="60" w:line="240" w:lineRule="auto"/>
      <w:ind w:left="680" w:hanging="680"/>
    </w:pPr>
    <w:rPr>
      <w:rFonts w:eastAsia="Calibri"/>
      <w:i/>
      <w:sz w:val="18"/>
    </w:rPr>
  </w:style>
  <w:style w:type="paragraph" w:customStyle="1" w:styleId="SourceWide">
    <w:name w:val="~SourceWide"/>
    <w:basedOn w:val="Source"/>
    <w:next w:val="Normal"/>
    <w:uiPriority w:val="31"/>
    <w:semiHidden/>
    <w:qFormat/>
    <w:rsid w:val="00CA5ACF"/>
    <w:pPr>
      <w:ind w:left="-2552"/>
    </w:pPr>
  </w:style>
  <w:style w:type="paragraph" w:customStyle="1" w:styleId="Spacer">
    <w:name w:val="~Spacer"/>
    <w:basedOn w:val="NoSpacing"/>
    <w:uiPriority w:val="33"/>
    <w:semiHidden/>
    <w:rsid w:val="00CA5ACF"/>
    <w:rPr>
      <w:rFonts w:ascii="Arial" w:hAnsi="Arial"/>
      <w:sz w:val="2"/>
    </w:rPr>
  </w:style>
  <w:style w:type="paragraph" w:customStyle="1" w:styleId="TableTextLeft">
    <w:name w:val="~TableTextLeft"/>
    <w:basedOn w:val="Normal"/>
    <w:uiPriority w:val="31"/>
    <w:qFormat/>
    <w:rsid w:val="00CA5ACF"/>
    <w:pPr>
      <w:spacing w:before="40" w:after="40" w:line="240" w:lineRule="auto"/>
    </w:pPr>
  </w:style>
  <w:style w:type="paragraph" w:customStyle="1" w:styleId="TableBullet1">
    <w:name w:val="~TableBullet1"/>
    <w:basedOn w:val="TableTextLeft"/>
    <w:uiPriority w:val="31"/>
    <w:rsid w:val="00CA5ACF"/>
    <w:pPr>
      <w:numPr>
        <w:numId w:val="4"/>
      </w:numPr>
    </w:pPr>
    <w:rPr>
      <w:rFonts w:eastAsia="Calibri"/>
    </w:rPr>
  </w:style>
  <w:style w:type="paragraph" w:customStyle="1" w:styleId="TableBullet2">
    <w:name w:val="~TableBullet2"/>
    <w:basedOn w:val="TableTextLeft"/>
    <w:uiPriority w:val="31"/>
    <w:rsid w:val="00CA5ACF"/>
    <w:pPr>
      <w:numPr>
        <w:ilvl w:val="1"/>
        <w:numId w:val="4"/>
      </w:numPr>
    </w:pPr>
  </w:style>
  <w:style w:type="paragraph" w:customStyle="1" w:styleId="TableBullet3">
    <w:name w:val="~TableBullet3"/>
    <w:basedOn w:val="TableTextLeft"/>
    <w:uiPriority w:val="31"/>
    <w:rsid w:val="00CA5ACF"/>
    <w:pPr>
      <w:numPr>
        <w:ilvl w:val="2"/>
        <w:numId w:val="4"/>
      </w:numPr>
    </w:pPr>
  </w:style>
  <w:style w:type="table" w:customStyle="1" w:styleId="TableClear">
    <w:name w:val="~TableClear"/>
    <w:basedOn w:val="TableNormal"/>
    <w:uiPriority w:val="99"/>
    <w:rsid w:val="00CA5ACF"/>
    <w:pPr>
      <w:spacing w:line="240" w:lineRule="auto"/>
    </w:pPr>
    <w:rPr>
      <w:rFonts w:eastAsiaTheme="minorHAnsi" w:cs="Arial"/>
      <w:lang w:eastAsia="en-US"/>
    </w:rPr>
    <w:tblPr/>
  </w:style>
  <w:style w:type="paragraph" w:customStyle="1" w:styleId="TableHeadingLeft">
    <w:name w:val="~TableHeadingLeft"/>
    <w:basedOn w:val="TableTextLeft"/>
    <w:uiPriority w:val="31"/>
    <w:semiHidden/>
    <w:qFormat/>
    <w:rsid w:val="00CA5ACF"/>
    <w:pPr>
      <w:keepNext/>
    </w:pPr>
    <w:rPr>
      <w:b/>
      <w:szCs w:val="26"/>
    </w:rPr>
  </w:style>
  <w:style w:type="paragraph" w:customStyle="1" w:styleId="TableHeadingCentre">
    <w:name w:val="~TableHeadingCentre"/>
    <w:basedOn w:val="TableHeadingLeft"/>
    <w:uiPriority w:val="31"/>
    <w:semiHidden/>
    <w:qFormat/>
    <w:rsid w:val="00CA5ACF"/>
    <w:pPr>
      <w:jc w:val="center"/>
    </w:pPr>
  </w:style>
  <w:style w:type="paragraph" w:customStyle="1" w:styleId="TableHeadingRight">
    <w:name w:val="~TableHeadingRight"/>
    <w:basedOn w:val="TableHeadingLeft"/>
    <w:uiPriority w:val="31"/>
    <w:semiHidden/>
    <w:qFormat/>
    <w:rsid w:val="00CA5ACF"/>
    <w:pPr>
      <w:jc w:val="right"/>
    </w:pPr>
  </w:style>
  <w:style w:type="table" w:customStyle="1" w:styleId="TableNormal0">
    <w:name w:val="~TableNormal"/>
    <w:basedOn w:val="TableNormal"/>
    <w:semiHidden/>
    <w:rsid w:val="00CA5ACF"/>
    <w:pPr>
      <w:spacing w:line="240" w:lineRule="auto"/>
    </w:pPr>
    <w:rPr>
      <w:rFonts w:eastAsiaTheme="minorHAnsi" w:cs="Arial"/>
      <w:lang w:eastAsia="en-US"/>
    </w:rPr>
    <w:tblPr/>
  </w:style>
  <w:style w:type="paragraph" w:customStyle="1" w:styleId="TableTextCentre">
    <w:name w:val="~TableTextCentre"/>
    <w:basedOn w:val="TableTextLeft"/>
    <w:uiPriority w:val="31"/>
    <w:semiHidden/>
    <w:qFormat/>
    <w:rsid w:val="00CA5ACF"/>
    <w:pPr>
      <w:jc w:val="center"/>
    </w:pPr>
  </w:style>
  <w:style w:type="paragraph" w:customStyle="1" w:styleId="TableTextRight">
    <w:name w:val="~TableTextRight"/>
    <w:basedOn w:val="TableTextLeft"/>
    <w:uiPriority w:val="31"/>
    <w:qFormat/>
    <w:rsid w:val="00CA5ACF"/>
    <w:pPr>
      <w:jc w:val="right"/>
    </w:pPr>
  </w:style>
  <w:style w:type="paragraph" w:customStyle="1" w:styleId="TableTotalLeft">
    <w:name w:val="~TableTotalLeft"/>
    <w:basedOn w:val="TableTextLeft"/>
    <w:uiPriority w:val="31"/>
    <w:semiHidden/>
    <w:rsid w:val="00CA5ACF"/>
    <w:rPr>
      <w:b/>
    </w:rPr>
  </w:style>
  <w:style w:type="paragraph" w:customStyle="1" w:styleId="TableTotalCentre">
    <w:name w:val="~TableTotalCentre"/>
    <w:basedOn w:val="TableTotalLeft"/>
    <w:uiPriority w:val="31"/>
    <w:semiHidden/>
    <w:rsid w:val="00CA5ACF"/>
    <w:pPr>
      <w:framePr w:wrap="around" w:vAnchor="page" w:hAnchor="margin" w:y="1135"/>
      <w:suppressOverlap/>
      <w:jc w:val="center"/>
    </w:pPr>
  </w:style>
  <w:style w:type="paragraph" w:customStyle="1" w:styleId="TableTotalRight">
    <w:name w:val="~TableTotalRight"/>
    <w:basedOn w:val="TableTotalLeft"/>
    <w:uiPriority w:val="31"/>
    <w:semiHidden/>
    <w:rsid w:val="00CA5ACF"/>
    <w:pPr>
      <w:framePr w:wrap="around" w:vAnchor="page" w:hAnchor="margin" w:y="1135"/>
      <w:suppressOverlap/>
      <w:jc w:val="right"/>
    </w:pPr>
  </w:style>
  <w:style w:type="paragraph" w:styleId="BalloonText">
    <w:name w:val="Balloon Text"/>
    <w:basedOn w:val="Normal"/>
    <w:link w:val="BalloonTextChar"/>
    <w:uiPriority w:val="99"/>
    <w:semiHidden/>
    <w:rsid w:val="00CA5ACF"/>
    <w:pPr>
      <w:spacing w:line="240" w:lineRule="auto"/>
    </w:pPr>
    <w:rPr>
      <w:rFonts w:ascii="Tahoma" w:hAnsi="Tahoma" w:cs="Tahoma"/>
      <w:color w:val="808080" w:themeColor="background1" w:themeShade="8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129"/>
    <w:rPr>
      <w:rFonts w:ascii="Tahoma" w:eastAsiaTheme="minorHAnsi" w:hAnsi="Tahoma" w:cs="Tahoma"/>
      <w:color w:val="808080" w:themeColor="background1" w:themeShade="80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A5A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5ACF"/>
    <w:pPr>
      <w:spacing w:before="120" w:line="240" w:lineRule="auto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5ACF"/>
    <w:rPr>
      <w:rFonts w:ascii="Arial" w:eastAsiaTheme="minorHAnsi" w:hAnsi="Arial" w:cs="Arial"/>
      <w:color w:val="auto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5A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5ACF"/>
    <w:rPr>
      <w:rFonts w:ascii="Arial" w:eastAsiaTheme="minorHAnsi" w:hAnsi="Arial" w:cs="Arial"/>
      <w:b/>
      <w:bCs/>
      <w:color w:val="auto"/>
      <w:lang w:eastAsia="en-US"/>
    </w:rPr>
  </w:style>
  <w:style w:type="character" w:styleId="FollowedHyperlink">
    <w:name w:val="FollowedHyperlink"/>
    <w:aliases w:val="~FollowedHyperlink"/>
    <w:basedOn w:val="DefaultParagraphFont"/>
    <w:uiPriority w:val="37"/>
    <w:semiHidden/>
    <w:rsid w:val="00C25C2B"/>
    <w:rPr>
      <w:color w:val="653279" w:themeColor="followedHyperlink"/>
      <w:u w:val="none"/>
    </w:rPr>
  </w:style>
  <w:style w:type="paragraph" w:styleId="Footer">
    <w:name w:val="footer"/>
    <w:aliases w:val="~Footer"/>
    <w:basedOn w:val="NoSpacing"/>
    <w:link w:val="FooterChar"/>
    <w:uiPriority w:val="36"/>
    <w:semiHidden/>
    <w:rsid w:val="007759B2"/>
    <w:rPr>
      <w:sz w:val="20"/>
    </w:rPr>
  </w:style>
  <w:style w:type="character" w:customStyle="1" w:styleId="FooterChar">
    <w:name w:val="Footer Char"/>
    <w:aliases w:val="~Footer Char"/>
    <w:basedOn w:val="DefaultParagraphFont"/>
    <w:link w:val="Footer"/>
    <w:uiPriority w:val="36"/>
    <w:semiHidden/>
    <w:rsid w:val="007759B2"/>
    <w:rPr>
      <w:rFonts w:eastAsiaTheme="minorHAnsi" w:cs="Arial"/>
      <w:sz w:val="20"/>
      <w:lang w:eastAsia="en-US"/>
    </w:rPr>
  </w:style>
  <w:style w:type="character" w:styleId="FootnoteReference">
    <w:name w:val="footnote reference"/>
    <w:basedOn w:val="DefaultParagraphFont"/>
    <w:uiPriority w:val="35"/>
    <w:semiHidden/>
    <w:rsid w:val="009E6F65"/>
    <w:rPr>
      <w:rFonts w:asciiTheme="minorHAnsi" w:hAnsiTheme="minorHAnsi"/>
      <w:color w:val="653279" w:themeColor="accent2"/>
      <w:vertAlign w:val="superscript"/>
    </w:rPr>
  </w:style>
  <w:style w:type="paragraph" w:styleId="FootnoteText">
    <w:name w:val="footnote text"/>
    <w:aliases w:val="~FootnoteText"/>
    <w:basedOn w:val="NoSpacing"/>
    <w:link w:val="FootnoteTextChar"/>
    <w:uiPriority w:val="35"/>
    <w:semiHidden/>
    <w:rsid w:val="00022C5E"/>
    <w:pPr>
      <w:spacing w:before="60"/>
      <w:ind w:left="284" w:hanging="284"/>
    </w:pPr>
    <w:rPr>
      <w:sz w:val="18"/>
    </w:rPr>
  </w:style>
  <w:style w:type="character" w:customStyle="1" w:styleId="FootnoteTextChar">
    <w:name w:val="Footnote Text Char"/>
    <w:aliases w:val="~FootnoteText Char"/>
    <w:basedOn w:val="DefaultParagraphFont"/>
    <w:link w:val="FootnoteText"/>
    <w:uiPriority w:val="35"/>
    <w:semiHidden/>
    <w:rsid w:val="00C96E12"/>
    <w:rPr>
      <w:rFonts w:eastAsiaTheme="minorHAnsi" w:cs="Arial"/>
      <w:sz w:val="18"/>
      <w:lang w:eastAsia="en-US"/>
    </w:rPr>
  </w:style>
  <w:style w:type="paragraph" w:styleId="Header">
    <w:name w:val="header"/>
    <w:aliases w:val="~Header"/>
    <w:basedOn w:val="NoSpacing"/>
    <w:link w:val="HeaderChar"/>
    <w:uiPriority w:val="36"/>
    <w:semiHidden/>
    <w:rsid w:val="00C96E12"/>
    <w:rPr>
      <w:sz w:val="20"/>
    </w:rPr>
  </w:style>
  <w:style w:type="character" w:customStyle="1" w:styleId="HeaderChar">
    <w:name w:val="Header Char"/>
    <w:aliases w:val="~Header Char"/>
    <w:basedOn w:val="DefaultParagraphFont"/>
    <w:link w:val="Header"/>
    <w:uiPriority w:val="36"/>
    <w:semiHidden/>
    <w:rsid w:val="007759B2"/>
    <w:rPr>
      <w:rFonts w:eastAsiaTheme="minorHAnsi" w:cs="Arial"/>
      <w:sz w:val="20"/>
      <w:lang w:eastAsia="en-US"/>
    </w:rPr>
  </w:style>
  <w:style w:type="character" w:styleId="Hyperlink">
    <w:name w:val="Hyperlink"/>
    <w:aliases w:val="~Hyperlink"/>
    <w:basedOn w:val="DefaultParagraphFont"/>
    <w:uiPriority w:val="99"/>
    <w:semiHidden/>
    <w:rsid w:val="00C25C2B"/>
    <w:rPr>
      <w:color w:val="009C9B" w:themeColor="hyperlink"/>
      <w:u w:val="none"/>
    </w:rPr>
  </w:style>
  <w:style w:type="table" w:styleId="MediumShading2-Accent1">
    <w:name w:val="Medium Shading 2 Accent 1"/>
    <w:basedOn w:val="TableNormal"/>
    <w:uiPriority w:val="64"/>
    <w:rsid w:val="00CA5ACF"/>
    <w:pPr>
      <w:spacing w:line="240" w:lineRule="auto"/>
    </w:pPr>
    <w:rPr>
      <w:rFonts w:eastAsiaTheme="minorHAnsi" w:cs="Arial"/>
      <w:color w:val="808080" w:themeColor="background1" w:themeShade="80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9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C9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CA5ACF"/>
    <w:rPr>
      <w:color w:val="808080"/>
    </w:rPr>
  </w:style>
  <w:style w:type="paragraph" w:styleId="TOC1">
    <w:name w:val="toc 1"/>
    <w:aliases w:val="~SectionHeadings"/>
    <w:basedOn w:val="NoSpacing"/>
    <w:next w:val="Normal"/>
    <w:uiPriority w:val="39"/>
    <w:semiHidden/>
    <w:rsid w:val="00CA5ACF"/>
    <w:pPr>
      <w:tabs>
        <w:tab w:val="right" w:pos="7655"/>
      </w:tabs>
      <w:spacing w:after="120"/>
      <w:ind w:right="403"/>
    </w:pPr>
    <w:rPr>
      <w:rFonts w:asciiTheme="majorHAnsi" w:eastAsiaTheme="minorEastAsia" w:hAnsiTheme="majorHAnsi"/>
      <w:noProof/>
      <w:lang w:eastAsia="en-GB"/>
    </w:rPr>
  </w:style>
  <w:style w:type="paragraph" w:styleId="TOC2">
    <w:name w:val="toc 2"/>
    <w:aliases w:val="~SubHeadings"/>
    <w:basedOn w:val="TOC1"/>
    <w:next w:val="Normal"/>
    <w:uiPriority w:val="39"/>
    <w:semiHidden/>
    <w:rsid w:val="00CA5ACF"/>
    <w:pPr>
      <w:ind w:left="425"/>
    </w:pPr>
  </w:style>
  <w:style w:type="paragraph" w:styleId="TOC3">
    <w:name w:val="toc 3"/>
    <w:aliases w:val="~MinorSubheadings"/>
    <w:basedOn w:val="TOC2"/>
    <w:next w:val="Normal"/>
    <w:uiPriority w:val="39"/>
    <w:semiHidden/>
    <w:rsid w:val="00CA5ACF"/>
    <w:pPr>
      <w:ind w:left="850"/>
    </w:pPr>
  </w:style>
  <w:style w:type="paragraph" w:styleId="TOC4">
    <w:name w:val="toc 4"/>
    <w:aliases w:val="~FourthHeadLevel"/>
    <w:basedOn w:val="TOC3"/>
    <w:next w:val="Normal"/>
    <w:uiPriority w:val="38"/>
    <w:semiHidden/>
    <w:rsid w:val="00CA5ACF"/>
    <w:pPr>
      <w:tabs>
        <w:tab w:val="left" w:pos="2098"/>
      </w:tabs>
      <w:ind w:left="2098" w:hanging="794"/>
    </w:pPr>
  </w:style>
  <w:style w:type="paragraph" w:styleId="TOC5">
    <w:name w:val="toc 5"/>
    <w:aliases w:val="~ExecSumHeading"/>
    <w:basedOn w:val="TOC1"/>
    <w:next w:val="Normal"/>
    <w:uiPriority w:val="39"/>
    <w:semiHidden/>
    <w:rsid w:val="00CA5ACF"/>
  </w:style>
  <w:style w:type="paragraph" w:styleId="TOC6">
    <w:name w:val="toc 6"/>
    <w:aliases w:val="~AppDivider"/>
    <w:basedOn w:val="TOC1"/>
    <w:next w:val="Normal"/>
    <w:uiPriority w:val="39"/>
    <w:semiHidden/>
    <w:rsid w:val="00CA5ACF"/>
    <w:pPr>
      <w:spacing w:before="240"/>
    </w:pPr>
  </w:style>
  <w:style w:type="paragraph" w:styleId="TOC7">
    <w:name w:val="toc 7"/>
    <w:aliases w:val="~AppHeadings"/>
    <w:basedOn w:val="TOC1"/>
    <w:next w:val="Normal"/>
    <w:uiPriority w:val="39"/>
    <w:semiHidden/>
    <w:rsid w:val="00CA5ACF"/>
  </w:style>
  <w:style w:type="paragraph" w:styleId="TOC8">
    <w:name w:val="toc 8"/>
    <w:aliases w:val="~AppSubHeadings"/>
    <w:basedOn w:val="TOC2"/>
    <w:next w:val="Normal"/>
    <w:uiPriority w:val="38"/>
    <w:semiHidden/>
    <w:rsid w:val="00CA5ACF"/>
  </w:style>
  <w:style w:type="paragraph" w:styleId="TOC9">
    <w:name w:val="toc 9"/>
    <w:basedOn w:val="Normal"/>
    <w:next w:val="Normal"/>
    <w:uiPriority w:val="38"/>
    <w:semiHidden/>
    <w:rsid w:val="00CA5ACF"/>
    <w:pPr>
      <w:spacing w:before="120" w:after="100"/>
      <w:ind w:left="160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8"/>
    <w:semiHidden/>
    <w:rsid w:val="00CA5ACF"/>
    <w:pPr>
      <w:keepLines/>
      <w:numPr>
        <w:numId w:val="0"/>
      </w:numPr>
      <w:spacing w:before="480" w:after="0"/>
      <w:jc w:val="both"/>
      <w:outlineLvl w:val="9"/>
    </w:pPr>
    <w:rPr>
      <w:rFonts w:eastAsiaTheme="majorEastAsia" w:cstheme="majorBidi"/>
      <w:bCs/>
      <w:sz w:val="28"/>
      <w:szCs w:val="28"/>
    </w:rPr>
  </w:style>
  <w:style w:type="table" w:customStyle="1" w:styleId="GridTable21">
    <w:name w:val="Grid Table 21"/>
    <w:basedOn w:val="TableNormal"/>
    <w:uiPriority w:val="47"/>
    <w:rsid w:val="00776390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786D0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bottom w:val="single" w:sz="4" w:space="0" w:color="009C9B" w:themeColor="accen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top w:val="nil"/>
        </w:tcBorders>
      </w:tcPr>
    </w:tblStylePr>
    <w:tblStylePr w:type="neCell">
      <w:tblPr/>
      <w:tcPr>
        <w:tcBorders>
          <w:top w:val="nil"/>
        </w:tcBorders>
      </w:tcPr>
    </w:tblStylePr>
  </w:style>
  <w:style w:type="table" w:customStyle="1" w:styleId="MCCTable">
    <w:name w:val="~MCC Table"/>
    <w:basedOn w:val="TableNormal"/>
    <w:uiPriority w:val="99"/>
    <w:rsid w:val="003978EF"/>
    <w:pPr>
      <w:spacing w:before="120" w:line="240" w:lineRule="auto"/>
      <w:jc w:val="both"/>
    </w:pPr>
    <w:rPr>
      <w:rFonts w:eastAsiaTheme="minorHAnsi" w:cs="Arial"/>
      <w:sz w:val="22"/>
      <w:szCs w:val="22"/>
      <w:lang w:eastAsia="en-US"/>
    </w:rPr>
    <w:tblPr>
      <w:tblStyleRowBandSize w:val="1"/>
      <w:tblBorders>
        <w:top w:val="single" w:sz="2" w:space="0" w:color="009C9B" w:themeColor="accent1"/>
        <w:left w:val="single" w:sz="2" w:space="0" w:color="009C9B" w:themeColor="accent1"/>
        <w:bottom w:val="single" w:sz="2" w:space="0" w:color="009C9B" w:themeColor="accent1"/>
        <w:right w:val="single" w:sz="2" w:space="0" w:color="009C9B" w:themeColor="accent1"/>
        <w:insideH w:val="single" w:sz="2" w:space="0" w:color="009C9B" w:themeColor="accent1"/>
        <w:insideV w:val="single" w:sz="2" w:space="0" w:color="009C9B" w:themeColor="accent1"/>
      </w:tblBorders>
    </w:tblPr>
    <w:tblStylePr w:type="firstRow">
      <w:rPr>
        <w:rFonts w:asciiTheme="majorHAnsi" w:hAnsiTheme="majorHAnsi"/>
        <w:b/>
        <w:color w:val="FFFFFF" w:themeColor="background1"/>
      </w:rPr>
      <w:tblPr/>
      <w:trPr>
        <w:tblHeader/>
      </w:trPr>
      <w:tcPr>
        <w:shd w:val="clear" w:color="auto" w:fill="009C9B" w:themeFill="accent1"/>
      </w:tcPr>
    </w:tblStylePr>
    <w:tblStylePr w:type="firstCol">
      <w:rPr>
        <w:rFonts w:asciiTheme="majorHAnsi" w:hAnsiTheme="majorHAnsi"/>
        <w:b/>
        <w:color w:val="653279" w:themeColor="accent2"/>
      </w:rPr>
    </w:tblStylePr>
    <w:tblStylePr w:type="band1Horz">
      <w:tblPr/>
      <w:tcPr>
        <w:shd w:val="clear" w:color="auto" w:fill="F0F0F0" w:themeFill="background2"/>
      </w:tcPr>
    </w:tblStylePr>
  </w:style>
  <w:style w:type="paragraph" w:customStyle="1" w:styleId="KeyMessageBoxBullet">
    <w:name w:val="~KeyMessageBoxBullet"/>
    <w:basedOn w:val="Normal"/>
    <w:uiPriority w:val="32"/>
    <w:semiHidden/>
    <w:rsid w:val="00D754E4"/>
    <w:pPr>
      <w:keepNext/>
      <w:numPr>
        <w:numId w:val="6"/>
      </w:numPr>
      <w:spacing w:before="120" w:after="120" w:line="240" w:lineRule="auto"/>
      <w:ind w:left="431" w:hanging="431"/>
      <w:contextualSpacing/>
      <w:jc w:val="both"/>
    </w:pPr>
    <w:rPr>
      <w:rFonts w:cs="Arial"/>
      <w:szCs w:val="22"/>
    </w:rPr>
  </w:style>
  <w:style w:type="paragraph" w:customStyle="1" w:styleId="KeyMsg1">
    <w:name w:val="~KeyMsg1"/>
    <w:basedOn w:val="KeyMsgBoxText"/>
    <w:next w:val="Normal"/>
    <w:uiPriority w:val="32"/>
    <w:qFormat/>
    <w:rsid w:val="00F52D00"/>
    <w:rPr>
      <w:color w:val="009C9B" w:themeColor="accent1"/>
    </w:rPr>
  </w:style>
  <w:style w:type="paragraph" w:customStyle="1" w:styleId="KeyMsg2">
    <w:name w:val="~KeyMsg2"/>
    <w:basedOn w:val="KeyMsg1"/>
    <w:next w:val="Normal"/>
    <w:uiPriority w:val="32"/>
    <w:qFormat/>
    <w:rsid w:val="00F52D00"/>
    <w:rPr>
      <w:color w:val="653279" w:themeColor="accent2"/>
    </w:rPr>
  </w:style>
  <w:style w:type="paragraph" w:styleId="Title">
    <w:name w:val="Title"/>
    <w:basedOn w:val="Normal"/>
    <w:next w:val="Normal"/>
    <w:link w:val="TitleChar"/>
    <w:uiPriority w:val="10"/>
    <w:qFormat/>
    <w:rsid w:val="00676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62A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6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ii%20Mutunga\AppData\Local\Microsoft\Windows\INetCache\Content.Outlook\JBOIO01A\Sense_International_Generic_Word_Template_2021_with_instructions%20(8).dotx" TargetMode="External"/></Relationships>
</file>

<file path=word/theme/theme1.xml><?xml version="1.0" encoding="utf-8"?>
<a:theme xmlns:a="http://schemas.openxmlformats.org/drawingml/2006/main" name="Sense-Core">
  <a:themeElements>
    <a:clrScheme name="Sense - International ">
      <a:dk1>
        <a:srgbClr val="000000"/>
      </a:dk1>
      <a:lt1>
        <a:srgbClr val="FFFFFF"/>
      </a:lt1>
      <a:dk2>
        <a:srgbClr val="653279"/>
      </a:dk2>
      <a:lt2>
        <a:srgbClr val="F0F0F0"/>
      </a:lt2>
      <a:accent1>
        <a:srgbClr val="009C9B"/>
      </a:accent1>
      <a:accent2>
        <a:srgbClr val="653279"/>
      </a:accent2>
      <a:accent3>
        <a:srgbClr val="653279"/>
      </a:accent3>
      <a:accent4>
        <a:srgbClr val="A383AF"/>
      </a:accent4>
      <a:accent5>
        <a:srgbClr val="009C9B"/>
      </a:accent5>
      <a:accent6>
        <a:srgbClr val="653279"/>
      </a:accent6>
      <a:hlink>
        <a:srgbClr val="009C9B"/>
      </a:hlink>
      <a:folHlink>
        <a:srgbClr val="653279"/>
      </a:folHlink>
    </a:clrScheme>
    <a:fontScheme name="Sens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212d84-87d0-4cb4-8e47-f7919f998804">
      <Terms xmlns="http://schemas.microsoft.com/office/infopath/2007/PartnerControls"/>
    </lcf76f155ced4ddcb4097134ff3c332f>
    <TaxCatchAll xmlns="1ea0ee37-e7cf-4a06-b075-a836561165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97F1A93EBA2D49AD84810E245DB18C" ma:contentTypeVersion="17" ma:contentTypeDescription="Create a new document." ma:contentTypeScope="" ma:versionID="3292d42a1b5bf5c573c8a8e7f800266a">
  <xsd:schema xmlns:xsd="http://www.w3.org/2001/XMLSchema" xmlns:xs="http://www.w3.org/2001/XMLSchema" xmlns:p="http://schemas.microsoft.com/office/2006/metadata/properties" xmlns:ns2="3f212d84-87d0-4cb4-8e47-f7919f998804" xmlns:ns3="1ea0ee37-e7cf-4a06-b075-a8365611653a" targetNamespace="http://schemas.microsoft.com/office/2006/metadata/properties" ma:root="true" ma:fieldsID="c4f0272e7c2679c7c8c0b23ef8644b3b" ns2:_="" ns3:_="">
    <xsd:import namespace="3f212d84-87d0-4cb4-8e47-f7919f998804"/>
    <xsd:import namespace="1ea0ee37-e7cf-4a06-b075-a83656116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12d84-87d0-4cb4-8e47-f7919f9988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66b12b0-7fbe-40ed-8b9c-6dc785403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0ee37-e7cf-4a06-b075-a8365611653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a837d2a-bdf4-47ce-bd46-ffd5ffb93c19}" ma:internalName="TaxCatchAll" ma:showField="CatchAllData" ma:web="1ea0ee37-e7cf-4a06-b075-a83656116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015854-DF1B-40F7-A270-5ED2B132B2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25387B-2B88-415D-AF26-E09565C13867}">
  <ds:schemaRefs>
    <ds:schemaRef ds:uri="http://schemas.microsoft.com/office/2006/metadata/properties"/>
    <ds:schemaRef ds:uri="http://schemas.microsoft.com/office/infopath/2007/PartnerControls"/>
    <ds:schemaRef ds:uri="3f212d84-87d0-4cb4-8e47-f7919f998804"/>
    <ds:schemaRef ds:uri="1ea0ee37-e7cf-4a06-b075-a8365611653a"/>
  </ds:schemaRefs>
</ds:datastoreItem>
</file>

<file path=customXml/itemProps3.xml><?xml version="1.0" encoding="utf-8"?>
<ds:datastoreItem xmlns:ds="http://schemas.openxmlformats.org/officeDocument/2006/customXml" ds:itemID="{65B6EA09-01E9-4076-AA32-82CA837EEF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12d84-87d0-4cb4-8e47-f7919f998804"/>
    <ds:schemaRef ds:uri="1ea0ee37-e7cf-4a06-b075-a836561165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D4F81F-9257-4BA2-B14B-F43B0246BD5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fe71382-e383-476d-b38c-5f12820eb22a}" enabled="0" method="" siteId="{8fe71382-e383-476d-b38c-5f12820eb2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Sense_International_Generic_Word_Template_2021_with_instructions (8)</Template>
  <TotalTime>0</TotalTime>
  <Pages>5</Pages>
  <Words>731</Words>
  <Characters>4220</Characters>
  <Application>Microsoft Office Word</Application>
  <DocSecurity>0</DocSecurity>
  <Lines>87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Sense Generic Word Template</vt:lpstr>
    </vt:vector>
  </TitlesOfParts>
  <Company>CTS Creative Template Solutions Ltd</Company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Sense Generic Word Template</dc:title>
  <dc:subject/>
  <dc:creator>Kalii Mutunga</dc:creator>
  <cp:keywords/>
  <dc:description/>
  <cp:lastModifiedBy>Laurie-Ann Mafusire</cp:lastModifiedBy>
  <cp:revision>2</cp:revision>
  <cp:lastPrinted>2025-06-10T12:11:00Z</cp:lastPrinted>
  <dcterms:created xsi:type="dcterms:W3CDTF">2026-04-13T10:07:00Z</dcterms:created>
  <dcterms:modified xsi:type="dcterms:W3CDTF">2026-04-13T10:07:00Z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1.1</vt:lpwstr>
  </property>
  <property fmtid="{D5CDD505-2E9C-101B-9397-08002B2CF9AE}" pid="3" name="Date">
    <vt:lpwstr>16 Janaury 2018</vt:lpwstr>
  </property>
  <property fmtid="{D5CDD505-2E9C-101B-9397-08002B2CF9AE}" pid="4" name="ContentTypeId">
    <vt:lpwstr>0x0101007097F1A93EBA2D49AD84810E245DB18C</vt:lpwstr>
  </property>
  <property fmtid="{D5CDD505-2E9C-101B-9397-08002B2CF9AE}" pid="5" name="MediaServiceImageTags">
    <vt:lpwstr/>
  </property>
  <property fmtid="{D5CDD505-2E9C-101B-9397-08002B2CF9AE}" pid="6" name="GrammarlyDocumentId">
    <vt:lpwstr>1ab21d6a-2b1c-4159-85d6-5689bc1a600d</vt:lpwstr>
  </property>
</Properties>
</file>